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10270" w14:textId="77777777" w:rsidR="005251B7" w:rsidRDefault="005251B7" w:rsidP="005F2E23"/>
    <w:p w14:paraId="3D5B9C00" w14:textId="195EF0BB" w:rsidR="0035158F" w:rsidRDefault="006A089E" w:rsidP="0023630A">
      <w:pPr>
        <w:jc w:val="both"/>
        <w:rPr>
          <w:rFonts w:asciiTheme="minorHAnsi" w:hAnsiTheme="minorHAnsi" w:cstheme="minorHAnsi"/>
          <w:b/>
          <w:bCs/>
          <w:sz w:val="22"/>
          <w:szCs w:val="22"/>
          <w:lang w:val="en-GB"/>
        </w:rPr>
      </w:pPr>
      <w:r>
        <w:rPr>
          <w:rFonts w:asciiTheme="minorHAnsi" w:hAnsiTheme="minorHAnsi" w:cstheme="minorHAnsi"/>
          <w:b/>
          <w:bCs/>
          <w:sz w:val="22"/>
          <w:szCs w:val="22"/>
          <w:lang w:val="en-GB"/>
        </w:rPr>
        <w:t>Allegato</w:t>
      </w:r>
      <w:r w:rsidR="00993E5D">
        <w:rPr>
          <w:rFonts w:asciiTheme="minorHAnsi" w:hAnsiTheme="minorHAnsi" w:cstheme="minorHAnsi"/>
          <w:b/>
          <w:bCs/>
          <w:sz w:val="22"/>
          <w:szCs w:val="22"/>
          <w:lang w:val="en-GB"/>
        </w:rPr>
        <w:t xml:space="preserve"> 1</w:t>
      </w:r>
      <w:r w:rsidR="00EE58DC">
        <w:rPr>
          <w:rFonts w:asciiTheme="minorHAnsi" w:hAnsiTheme="minorHAnsi" w:cstheme="minorHAnsi"/>
          <w:b/>
          <w:bCs/>
          <w:sz w:val="22"/>
          <w:szCs w:val="22"/>
          <w:lang w:val="en-GB"/>
        </w:rPr>
        <w:t xml:space="preserve"> -</w:t>
      </w:r>
      <w:r>
        <w:rPr>
          <w:rFonts w:asciiTheme="minorHAnsi" w:hAnsiTheme="minorHAnsi" w:cstheme="minorHAnsi"/>
          <w:b/>
          <w:bCs/>
          <w:sz w:val="22"/>
          <w:szCs w:val="22"/>
          <w:lang w:val="en-GB"/>
        </w:rPr>
        <w:t xml:space="preserve"> </w:t>
      </w:r>
      <w:r w:rsidR="0035158F">
        <w:rPr>
          <w:rFonts w:asciiTheme="minorHAnsi" w:hAnsiTheme="minorHAnsi" w:cstheme="minorHAnsi"/>
          <w:b/>
          <w:bCs/>
          <w:sz w:val="22"/>
          <w:szCs w:val="22"/>
          <w:lang w:val="en-GB"/>
        </w:rPr>
        <w:t xml:space="preserve">Scheda Progetto </w:t>
      </w:r>
    </w:p>
    <w:p w14:paraId="2A65CF2B" w14:textId="77777777" w:rsidR="0035158F" w:rsidRDefault="0035158F" w:rsidP="0023630A">
      <w:pPr>
        <w:jc w:val="both"/>
        <w:rPr>
          <w:rFonts w:asciiTheme="minorHAnsi" w:hAnsiTheme="minorHAnsi" w:cstheme="minorHAnsi"/>
          <w:b/>
          <w:bCs/>
          <w:sz w:val="22"/>
          <w:szCs w:val="22"/>
          <w:lang w:val="en-GB"/>
        </w:rPr>
      </w:pPr>
    </w:p>
    <w:tbl>
      <w:tblPr>
        <w:tblStyle w:val="Grigliatabella"/>
        <w:tblW w:w="0" w:type="auto"/>
        <w:tblLook w:val="04A0" w:firstRow="1" w:lastRow="0" w:firstColumn="1" w:lastColumn="0" w:noHBand="0" w:noVBand="1"/>
      </w:tblPr>
      <w:tblGrid>
        <w:gridCol w:w="2122"/>
        <w:gridCol w:w="7791"/>
      </w:tblGrid>
      <w:tr w:rsidR="00B46A3C" w:rsidRPr="00007E6E" w14:paraId="7A8EF432" w14:textId="77777777" w:rsidTr="00505A41">
        <w:tc>
          <w:tcPr>
            <w:tcW w:w="2122" w:type="dxa"/>
          </w:tcPr>
          <w:p w14:paraId="0781AF9A" w14:textId="34F21777" w:rsidR="00B46A3C" w:rsidRDefault="00B46A3C" w:rsidP="00505A41">
            <w:pPr>
              <w:jc w:val="right"/>
              <w:rPr>
                <w:rFonts w:asciiTheme="minorHAnsi" w:hAnsiTheme="minorHAnsi" w:cstheme="minorHAnsi"/>
                <w:b/>
                <w:bCs/>
                <w:sz w:val="22"/>
                <w:szCs w:val="22"/>
                <w:lang w:val="en-GB"/>
              </w:rPr>
            </w:pPr>
            <w:r>
              <w:rPr>
                <w:rFonts w:asciiTheme="minorHAnsi" w:hAnsiTheme="minorHAnsi" w:cstheme="minorHAnsi"/>
                <w:b/>
                <w:bCs/>
                <w:sz w:val="22"/>
                <w:szCs w:val="22"/>
                <w:lang w:val="en-GB"/>
              </w:rPr>
              <w:t>Programma di finanziamento</w:t>
            </w:r>
          </w:p>
        </w:tc>
        <w:tc>
          <w:tcPr>
            <w:tcW w:w="7791" w:type="dxa"/>
          </w:tcPr>
          <w:p w14:paraId="153A59AD" w14:textId="7AB3E424" w:rsidR="00B46A3C" w:rsidRPr="00993E5D" w:rsidRDefault="00A953D9" w:rsidP="0023630A">
            <w:pPr>
              <w:jc w:val="both"/>
              <w:rPr>
                <w:rFonts w:asciiTheme="minorHAnsi" w:hAnsiTheme="minorHAnsi" w:cstheme="minorHAnsi"/>
                <w:sz w:val="22"/>
                <w:szCs w:val="22"/>
                <w:lang w:val="fr-FR"/>
              </w:rPr>
            </w:pPr>
            <w:r w:rsidRPr="00993E5D">
              <w:rPr>
                <w:rFonts w:asciiTheme="minorHAnsi" w:hAnsiTheme="minorHAnsi" w:cstheme="minorHAnsi"/>
                <w:sz w:val="22"/>
                <w:szCs w:val="22"/>
                <w:lang w:val="fr-FR"/>
              </w:rPr>
              <w:t>Horizon Europe</w:t>
            </w:r>
            <w:r w:rsidR="00480C3D" w:rsidRPr="00993E5D">
              <w:rPr>
                <w:rFonts w:asciiTheme="minorHAnsi" w:hAnsiTheme="minorHAnsi" w:cstheme="minorHAnsi"/>
                <w:sz w:val="22"/>
                <w:szCs w:val="22"/>
                <w:lang w:val="fr-FR"/>
              </w:rPr>
              <w:t xml:space="preserve"> (2021 – 2027), </w:t>
            </w:r>
            <w:r w:rsidRPr="00993E5D">
              <w:rPr>
                <w:rFonts w:asciiTheme="minorHAnsi" w:hAnsiTheme="minorHAnsi" w:cstheme="minorHAnsi"/>
                <w:sz w:val="22"/>
                <w:szCs w:val="22"/>
                <w:lang w:val="fr-FR"/>
              </w:rPr>
              <w:t>Marie Skłodowska-Curie</w:t>
            </w:r>
            <w:r w:rsidR="00480C3D" w:rsidRPr="00993E5D">
              <w:rPr>
                <w:rFonts w:asciiTheme="minorHAnsi" w:hAnsiTheme="minorHAnsi" w:cstheme="minorHAnsi"/>
                <w:sz w:val="22"/>
                <w:szCs w:val="22"/>
                <w:lang w:val="fr-FR"/>
              </w:rPr>
              <w:t xml:space="preserve"> Actions</w:t>
            </w:r>
            <w:r w:rsidRPr="00993E5D">
              <w:rPr>
                <w:rFonts w:asciiTheme="minorHAnsi" w:hAnsiTheme="minorHAnsi" w:cstheme="minorHAnsi"/>
                <w:sz w:val="22"/>
                <w:szCs w:val="22"/>
                <w:lang w:val="fr-FR"/>
              </w:rPr>
              <w:t xml:space="preserve">, Staff Exchanges </w:t>
            </w:r>
            <w:r w:rsidR="00B84284" w:rsidRPr="00993E5D">
              <w:rPr>
                <w:rFonts w:asciiTheme="minorHAnsi" w:hAnsiTheme="minorHAnsi" w:cstheme="minorHAnsi"/>
                <w:sz w:val="22"/>
                <w:szCs w:val="22"/>
                <w:lang w:val="fr-FR"/>
              </w:rPr>
              <w:t xml:space="preserve">2026 </w:t>
            </w:r>
            <w:r w:rsidRPr="00993E5D">
              <w:rPr>
                <w:rFonts w:asciiTheme="minorHAnsi" w:hAnsiTheme="minorHAnsi" w:cstheme="minorHAnsi"/>
                <w:sz w:val="22"/>
                <w:szCs w:val="22"/>
                <w:lang w:val="fr-FR"/>
              </w:rPr>
              <w:t>(MSCA-SE)</w:t>
            </w:r>
          </w:p>
        </w:tc>
      </w:tr>
      <w:tr w:rsidR="006311DC" w14:paraId="0FE7281E" w14:textId="77777777" w:rsidTr="00B46A3C">
        <w:tc>
          <w:tcPr>
            <w:tcW w:w="2122" w:type="dxa"/>
          </w:tcPr>
          <w:p w14:paraId="3898F0C0" w14:textId="069A85B0" w:rsidR="006311DC" w:rsidRDefault="006311DC" w:rsidP="00505A41">
            <w:pPr>
              <w:jc w:val="right"/>
              <w:rPr>
                <w:rFonts w:asciiTheme="minorHAnsi" w:hAnsiTheme="minorHAnsi" w:cstheme="minorHAnsi"/>
                <w:b/>
                <w:bCs/>
                <w:sz w:val="22"/>
                <w:szCs w:val="22"/>
                <w:lang w:val="en-GB"/>
              </w:rPr>
            </w:pPr>
            <w:r>
              <w:rPr>
                <w:rFonts w:asciiTheme="minorHAnsi" w:hAnsiTheme="minorHAnsi" w:cstheme="minorHAnsi"/>
                <w:b/>
                <w:bCs/>
                <w:sz w:val="22"/>
                <w:szCs w:val="22"/>
                <w:lang w:val="en-GB"/>
              </w:rPr>
              <w:t>Acronimo</w:t>
            </w:r>
            <w:r w:rsidR="00334BB8">
              <w:rPr>
                <w:rFonts w:asciiTheme="minorHAnsi" w:hAnsiTheme="minorHAnsi" w:cstheme="minorHAnsi"/>
                <w:b/>
                <w:bCs/>
                <w:sz w:val="22"/>
                <w:szCs w:val="22"/>
                <w:lang w:val="en-GB"/>
              </w:rPr>
              <w:t xml:space="preserve"> progetto</w:t>
            </w:r>
            <w:r>
              <w:rPr>
                <w:rFonts w:asciiTheme="minorHAnsi" w:hAnsiTheme="minorHAnsi" w:cstheme="minorHAnsi"/>
                <w:b/>
                <w:bCs/>
                <w:sz w:val="22"/>
                <w:szCs w:val="22"/>
                <w:lang w:val="en-GB"/>
              </w:rPr>
              <w:t>:</w:t>
            </w:r>
          </w:p>
        </w:tc>
        <w:tc>
          <w:tcPr>
            <w:tcW w:w="7791" w:type="dxa"/>
          </w:tcPr>
          <w:p w14:paraId="5E58CE17" w14:textId="035ED5DB" w:rsidR="006311DC" w:rsidRPr="00505A41" w:rsidRDefault="00A953D9" w:rsidP="0023630A">
            <w:pPr>
              <w:jc w:val="both"/>
              <w:rPr>
                <w:rFonts w:asciiTheme="minorHAnsi" w:hAnsiTheme="minorHAnsi" w:cstheme="minorHAnsi"/>
                <w:sz w:val="22"/>
                <w:szCs w:val="22"/>
                <w:lang w:val="en-GB"/>
              </w:rPr>
            </w:pPr>
            <w:r w:rsidRPr="00505A41">
              <w:rPr>
                <w:rFonts w:asciiTheme="minorHAnsi" w:hAnsiTheme="minorHAnsi" w:cstheme="minorHAnsi"/>
                <w:sz w:val="22"/>
                <w:szCs w:val="22"/>
                <w:lang w:val="en-GB"/>
              </w:rPr>
              <w:t xml:space="preserve">GAIA </w:t>
            </w:r>
          </w:p>
        </w:tc>
      </w:tr>
      <w:tr w:rsidR="006311DC" w:rsidRPr="00007E6E" w14:paraId="15B9C3A6" w14:textId="77777777" w:rsidTr="00B46A3C">
        <w:tc>
          <w:tcPr>
            <w:tcW w:w="2122" w:type="dxa"/>
          </w:tcPr>
          <w:p w14:paraId="18E3C573" w14:textId="5B767A4B" w:rsidR="006311DC" w:rsidRDefault="006311DC" w:rsidP="00505A41">
            <w:pPr>
              <w:jc w:val="right"/>
              <w:rPr>
                <w:rFonts w:asciiTheme="minorHAnsi" w:hAnsiTheme="minorHAnsi" w:cstheme="minorHAnsi"/>
                <w:b/>
                <w:bCs/>
                <w:sz w:val="22"/>
                <w:szCs w:val="22"/>
                <w:lang w:val="en-GB"/>
              </w:rPr>
            </w:pPr>
            <w:r>
              <w:rPr>
                <w:rFonts w:asciiTheme="minorHAnsi" w:hAnsiTheme="minorHAnsi" w:cstheme="minorHAnsi"/>
                <w:b/>
                <w:bCs/>
                <w:sz w:val="22"/>
                <w:szCs w:val="22"/>
                <w:lang w:val="en-GB"/>
              </w:rPr>
              <w:t>Titolo</w:t>
            </w:r>
            <w:r w:rsidR="00334BB8">
              <w:rPr>
                <w:rFonts w:asciiTheme="minorHAnsi" w:hAnsiTheme="minorHAnsi" w:cstheme="minorHAnsi"/>
                <w:b/>
                <w:bCs/>
                <w:sz w:val="22"/>
                <w:szCs w:val="22"/>
                <w:lang w:val="en-GB"/>
              </w:rPr>
              <w:t xml:space="preserve"> progetto</w:t>
            </w:r>
            <w:r>
              <w:rPr>
                <w:rFonts w:asciiTheme="minorHAnsi" w:hAnsiTheme="minorHAnsi" w:cstheme="minorHAnsi"/>
                <w:b/>
                <w:bCs/>
                <w:sz w:val="22"/>
                <w:szCs w:val="22"/>
                <w:lang w:val="en-GB"/>
              </w:rPr>
              <w:t>:</w:t>
            </w:r>
          </w:p>
        </w:tc>
        <w:tc>
          <w:tcPr>
            <w:tcW w:w="7791" w:type="dxa"/>
          </w:tcPr>
          <w:p w14:paraId="751A86FE" w14:textId="74C62A9C" w:rsidR="006311DC" w:rsidRPr="00505A41" w:rsidRDefault="00A953D9" w:rsidP="0023630A">
            <w:pPr>
              <w:jc w:val="both"/>
              <w:rPr>
                <w:rFonts w:asciiTheme="minorHAnsi" w:hAnsiTheme="minorHAnsi" w:cstheme="minorHAnsi"/>
                <w:sz w:val="22"/>
                <w:szCs w:val="22"/>
                <w:lang w:val="en-GB"/>
              </w:rPr>
            </w:pPr>
            <w:r w:rsidRPr="00505A41">
              <w:rPr>
                <w:rFonts w:asciiTheme="minorHAnsi" w:hAnsiTheme="minorHAnsi" w:cstheme="minorHAnsi"/>
                <w:sz w:val="22"/>
                <w:szCs w:val="22"/>
                <w:lang w:val="en-GB"/>
              </w:rPr>
              <w:t>Geological and AI Integration for Applications</w:t>
            </w:r>
          </w:p>
        </w:tc>
      </w:tr>
      <w:tr w:rsidR="00512BF1" w:rsidRPr="00505A41" w14:paraId="6BF41137" w14:textId="77777777" w:rsidTr="00FD1F72">
        <w:trPr>
          <w:trHeight w:val="58"/>
        </w:trPr>
        <w:tc>
          <w:tcPr>
            <w:tcW w:w="2122" w:type="dxa"/>
          </w:tcPr>
          <w:p w14:paraId="1CF3D8E7" w14:textId="74205AB7" w:rsidR="00512BF1" w:rsidRPr="0088620F" w:rsidRDefault="00512BF1" w:rsidP="00505A41">
            <w:pPr>
              <w:jc w:val="right"/>
              <w:rPr>
                <w:rFonts w:asciiTheme="minorHAnsi" w:hAnsiTheme="minorHAnsi" w:cstheme="minorHAnsi"/>
                <w:b/>
                <w:bCs/>
                <w:sz w:val="22"/>
                <w:szCs w:val="22"/>
                <w:lang w:val="en-GB"/>
              </w:rPr>
            </w:pPr>
            <w:r w:rsidRPr="0088620F">
              <w:rPr>
                <w:rFonts w:asciiTheme="minorHAnsi" w:hAnsiTheme="minorHAnsi" w:cstheme="minorHAnsi"/>
                <w:b/>
                <w:bCs/>
                <w:sz w:val="22"/>
                <w:szCs w:val="22"/>
                <w:lang w:val="en-GB"/>
              </w:rPr>
              <w:t xml:space="preserve">Project ID: </w:t>
            </w:r>
          </w:p>
        </w:tc>
        <w:tc>
          <w:tcPr>
            <w:tcW w:w="7791" w:type="dxa"/>
          </w:tcPr>
          <w:p w14:paraId="51D4CE1D" w14:textId="0950D5A1" w:rsidR="00512BF1" w:rsidRPr="004760E5" w:rsidRDefault="00512BF1" w:rsidP="0023630A">
            <w:pPr>
              <w:jc w:val="both"/>
              <w:rPr>
                <w:rFonts w:asciiTheme="minorHAnsi" w:hAnsiTheme="minorHAnsi" w:cstheme="minorHAnsi"/>
                <w:sz w:val="22"/>
                <w:szCs w:val="22"/>
                <w:lang w:val="en-GB"/>
              </w:rPr>
            </w:pPr>
            <w:r w:rsidRPr="004760E5">
              <w:rPr>
                <w:rFonts w:asciiTheme="minorHAnsi" w:hAnsiTheme="minorHAnsi" w:cstheme="minorHAnsi"/>
                <w:sz w:val="22"/>
                <w:szCs w:val="22"/>
                <w:lang w:val="en-GB"/>
              </w:rPr>
              <w:t>101344479</w:t>
            </w:r>
          </w:p>
        </w:tc>
      </w:tr>
      <w:tr w:rsidR="00334BB8" w:rsidRPr="00A953D9" w14:paraId="3F313914" w14:textId="77777777" w:rsidTr="00815BED">
        <w:tc>
          <w:tcPr>
            <w:tcW w:w="2122" w:type="dxa"/>
          </w:tcPr>
          <w:p w14:paraId="02E4D9C0" w14:textId="77777777" w:rsidR="00334BB8" w:rsidRPr="00505A41" w:rsidRDefault="00334BB8" w:rsidP="00815BED">
            <w:pPr>
              <w:jc w:val="right"/>
              <w:rPr>
                <w:rFonts w:asciiTheme="minorHAnsi" w:hAnsiTheme="minorHAnsi" w:cstheme="minorHAnsi"/>
                <w:sz w:val="22"/>
                <w:szCs w:val="22"/>
              </w:rPr>
            </w:pPr>
            <w:r w:rsidRPr="00993E5D">
              <w:rPr>
                <w:rFonts w:asciiTheme="minorHAnsi" w:hAnsiTheme="minorHAnsi" w:cstheme="minorHAnsi"/>
                <w:b/>
                <w:bCs/>
                <w:sz w:val="22"/>
                <w:szCs w:val="22"/>
              </w:rPr>
              <w:t>Finanziamento</w:t>
            </w:r>
            <w:r w:rsidRPr="00505A41">
              <w:rPr>
                <w:rFonts w:asciiTheme="minorHAnsi" w:hAnsiTheme="minorHAnsi" w:cstheme="minorHAnsi"/>
                <w:sz w:val="22"/>
                <w:szCs w:val="22"/>
              </w:rPr>
              <w:t>:</w:t>
            </w:r>
          </w:p>
        </w:tc>
        <w:tc>
          <w:tcPr>
            <w:tcW w:w="7791" w:type="dxa"/>
          </w:tcPr>
          <w:p w14:paraId="20823B7F" w14:textId="77777777" w:rsidR="00334BB8" w:rsidRPr="00505A41" w:rsidRDefault="00334BB8" w:rsidP="00815BED">
            <w:pPr>
              <w:jc w:val="both"/>
              <w:rPr>
                <w:rFonts w:asciiTheme="minorHAnsi" w:hAnsiTheme="minorHAnsi" w:cstheme="minorHAnsi"/>
                <w:sz w:val="22"/>
                <w:szCs w:val="22"/>
              </w:rPr>
            </w:pPr>
            <w:r>
              <w:rPr>
                <w:rFonts w:asciiTheme="minorHAnsi" w:hAnsiTheme="minorHAnsi" w:cstheme="minorHAnsi"/>
                <w:sz w:val="22"/>
                <w:szCs w:val="22"/>
              </w:rPr>
              <w:t>Euro 1.</w:t>
            </w:r>
            <w:r w:rsidRPr="00505A41">
              <w:rPr>
                <w:rFonts w:asciiTheme="minorHAnsi" w:hAnsiTheme="minorHAnsi" w:cstheme="minorHAnsi"/>
                <w:sz w:val="22"/>
                <w:szCs w:val="22"/>
              </w:rPr>
              <w:t xml:space="preserve">861 200.00 </w:t>
            </w:r>
          </w:p>
        </w:tc>
      </w:tr>
      <w:tr w:rsidR="00334BB8" w:rsidRPr="00A953D9" w14:paraId="31CE2C3C" w14:textId="77777777" w:rsidTr="00815BED">
        <w:tc>
          <w:tcPr>
            <w:tcW w:w="2122" w:type="dxa"/>
          </w:tcPr>
          <w:p w14:paraId="5E6778C0" w14:textId="77777777" w:rsidR="00334BB8" w:rsidRDefault="00334BB8" w:rsidP="00815BED">
            <w:pPr>
              <w:jc w:val="right"/>
              <w:rPr>
                <w:rFonts w:asciiTheme="minorHAnsi" w:hAnsiTheme="minorHAnsi" w:cstheme="minorHAnsi"/>
                <w:b/>
                <w:bCs/>
                <w:sz w:val="22"/>
                <w:szCs w:val="22"/>
                <w:lang w:val="en-GB"/>
              </w:rPr>
            </w:pPr>
            <w:r>
              <w:rPr>
                <w:rFonts w:asciiTheme="minorHAnsi" w:hAnsiTheme="minorHAnsi" w:cstheme="minorHAnsi"/>
                <w:b/>
                <w:bCs/>
                <w:sz w:val="22"/>
                <w:szCs w:val="22"/>
                <w:lang w:val="en-GB"/>
              </w:rPr>
              <w:t>Durata Progetto:</w:t>
            </w:r>
          </w:p>
        </w:tc>
        <w:tc>
          <w:tcPr>
            <w:tcW w:w="7791" w:type="dxa"/>
          </w:tcPr>
          <w:p w14:paraId="42903857" w14:textId="77777777" w:rsidR="00334BB8" w:rsidRPr="00505A41" w:rsidRDefault="00334BB8" w:rsidP="00815BED">
            <w:pPr>
              <w:jc w:val="both"/>
              <w:rPr>
                <w:rFonts w:asciiTheme="minorHAnsi" w:hAnsiTheme="minorHAnsi" w:cstheme="minorHAnsi"/>
                <w:sz w:val="22"/>
                <w:szCs w:val="22"/>
              </w:rPr>
            </w:pPr>
            <w:r w:rsidRPr="00505A41">
              <w:rPr>
                <w:rFonts w:asciiTheme="minorHAnsi" w:hAnsiTheme="minorHAnsi" w:cstheme="minorHAnsi"/>
                <w:sz w:val="22"/>
                <w:szCs w:val="22"/>
              </w:rPr>
              <w:t>4 anni</w:t>
            </w:r>
          </w:p>
        </w:tc>
      </w:tr>
      <w:tr w:rsidR="006311DC" w:rsidRPr="00505A41" w14:paraId="1EF56E6C" w14:textId="77777777" w:rsidTr="00B46A3C">
        <w:tc>
          <w:tcPr>
            <w:tcW w:w="2122" w:type="dxa"/>
          </w:tcPr>
          <w:p w14:paraId="78B1F50E" w14:textId="0C4F01F7" w:rsidR="006311DC" w:rsidRDefault="006311DC" w:rsidP="00505A41">
            <w:pPr>
              <w:jc w:val="right"/>
              <w:rPr>
                <w:rFonts w:asciiTheme="minorHAnsi" w:hAnsiTheme="minorHAnsi" w:cstheme="minorHAnsi"/>
                <w:b/>
                <w:bCs/>
                <w:sz w:val="22"/>
                <w:szCs w:val="22"/>
                <w:lang w:val="en-GB"/>
              </w:rPr>
            </w:pPr>
            <w:r>
              <w:rPr>
                <w:rFonts w:asciiTheme="minorHAnsi" w:hAnsiTheme="minorHAnsi" w:cstheme="minorHAnsi"/>
                <w:b/>
                <w:bCs/>
                <w:sz w:val="22"/>
                <w:szCs w:val="22"/>
                <w:lang w:val="en-GB"/>
              </w:rPr>
              <w:t>Coordinatore:</w:t>
            </w:r>
          </w:p>
        </w:tc>
        <w:tc>
          <w:tcPr>
            <w:tcW w:w="7791" w:type="dxa"/>
          </w:tcPr>
          <w:p w14:paraId="10080948" w14:textId="1786C822" w:rsidR="00480C3D" w:rsidRPr="00505A41" w:rsidRDefault="006311DC" w:rsidP="0023630A">
            <w:pPr>
              <w:jc w:val="both"/>
              <w:rPr>
                <w:rFonts w:asciiTheme="minorHAnsi" w:hAnsiTheme="minorHAnsi" w:cstheme="minorHAnsi"/>
                <w:sz w:val="22"/>
                <w:szCs w:val="22"/>
              </w:rPr>
            </w:pPr>
            <w:r w:rsidRPr="00505A41">
              <w:rPr>
                <w:rFonts w:asciiTheme="minorHAnsi" w:hAnsiTheme="minorHAnsi" w:cstheme="minorHAnsi"/>
                <w:sz w:val="22"/>
                <w:szCs w:val="22"/>
              </w:rPr>
              <w:t>Prof. Francesco Salese</w:t>
            </w:r>
            <w:r w:rsidR="00480C3D" w:rsidRPr="00505A41">
              <w:rPr>
                <w:rFonts w:asciiTheme="minorHAnsi" w:hAnsiTheme="minorHAnsi" w:cstheme="minorHAnsi"/>
                <w:sz w:val="22"/>
                <w:szCs w:val="22"/>
              </w:rPr>
              <w:t xml:space="preserve"> </w:t>
            </w:r>
          </w:p>
          <w:p w14:paraId="1EABD4B7" w14:textId="77777777" w:rsidR="00480C3D" w:rsidRPr="00505A41" w:rsidRDefault="006311DC" w:rsidP="0023630A">
            <w:pPr>
              <w:jc w:val="both"/>
              <w:rPr>
                <w:rFonts w:asciiTheme="minorHAnsi" w:hAnsiTheme="minorHAnsi" w:cstheme="minorHAnsi"/>
                <w:sz w:val="22"/>
                <w:szCs w:val="22"/>
              </w:rPr>
            </w:pPr>
            <w:r w:rsidRPr="00505A41">
              <w:rPr>
                <w:rFonts w:asciiTheme="minorHAnsi" w:hAnsiTheme="minorHAnsi" w:cstheme="minorHAnsi"/>
                <w:sz w:val="22"/>
                <w:szCs w:val="22"/>
              </w:rPr>
              <w:t>Dipartimento di Ingegneria e Geologia (INGEO)</w:t>
            </w:r>
          </w:p>
          <w:p w14:paraId="5E132168" w14:textId="05BF1E02" w:rsidR="006311DC" w:rsidRPr="00505A41" w:rsidRDefault="006311DC" w:rsidP="0023630A">
            <w:pPr>
              <w:jc w:val="both"/>
              <w:rPr>
                <w:rFonts w:asciiTheme="minorHAnsi" w:hAnsiTheme="minorHAnsi" w:cstheme="minorHAnsi"/>
                <w:sz w:val="22"/>
                <w:szCs w:val="22"/>
              </w:rPr>
            </w:pPr>
            <w:r w:rsidRPr="00007E6E">
              <w:rPr>
                <w:rFonts w:asciiTheme="minorHAnsi" w:hAnsiTheme="minorHAnsi" w:cstheme="minorHAnsi"/>
                <w:sz w:val="22"/>
                <w:szCs w:val="22"/>
              </w:rPr>
              <w:t xml:space="preserve">Università degli Studi G. d’Annunzio Chieti </w:t>
            </w:r>
            <w:r w:rsidR="00A953D9" w:rsidRPr="00007E6E">
              <w:rPr>
                <w:rFonts w:asciiTheme="minorHAnsi" w:hAnsiTheme="minorHAnsi" w:cstheme="minorHAnsi"/>
                <w:sz w:val="22"/>
                <w:szCs w:val="22"/>
              </w:rPr>
              <w:t>–</w:t>
            </w:r>
            <w:r w:rsidRPr="00007E6E">
              <w:rPr>
                <w:rFonts w:asciiTheme="minorHAnsi" w:hAnsiTheme="minorHAnsi" w:cstheme="minorHAnsi"/>
                <w:sz w:val="22"/>
                <w:szCs w:val="22"/>
              </w:rPr>
              <w:t xml:space="preserve"> Pescar</w:t>
            </w:r>
            <w:r w:rsidRPr="00505A41">
              <w:rPr>
                <w:rFonts w:asciiTheme="minorHAnsi" w:hAnsiTheme="minorHAnsi" w:cstheme="minorHAnsi"/>
                <w:sz w:val="22"/>
                <w:szCs w:val="22"/>
              </w:rPr>
              <w:t>a</w:t>
            </w:r>
            <w:r w:rsidR="00480C3D" w:rsidRPr="00505A41">
              <w:rPr>
                <w:rFonts w:asciiTheme="minorHAnsi" w:hAnsiTheme="minorHAnsi" w:cstheme="minorHAnsi"/>
                <w:sz w:val="22"/>
                <w:szCs w:val="22"/>
              </w:rPr>
              <w:t xml:space="preserve"> (Ud’A)</w:t>
            </w:r>
          </w:p>
        </w:tc>
      </w:tr>
      <w:tr w:rsidR="00E437E7" w:rsidRPr="00505A41" w14:paraId="5932F7A8" w14:textId="77777777" w:rsidTr="00B46A3C">
        <w:tc>
          <w:tcPr>
            <w:tcW w:w="2122" w:type="dxa"/>
          </w:tcPr>
          <w:p w14:paraId="2BDFDB55" w14:textId="28B86C69" w:rsidR="00E437E7" w:rsidRDefault="00E437E7" w:rsidP="00505A41">
            <w:pPr>
              <w:jc w:val="right"/>
              <w:rPr>
                <w:rFonts w:asciiTheme="minorHAnsi" w:hAnsiTheme="minorHAnsi" w:cstheme="minorHAnsi"/>
                <w:b/>
                <w:bCs/>
                <w:sz w:val="22"/>
                <w:szCs w:val="22"/>
                <w:lang w:val="en-GB"/>
              </w:rPr>
            </w:pPr>
            <w:r>
              <w:rPr>
                <w:rFonts w:asciiTheme="minorHAnsi" w:hAnsiTheme="minorHAnsi" w:cstheme="minorHAnsi"/>
                <w:b/>
                <w:bCs/>
                <w:sz w:val="22"/>
                <w:szCs w:val="22"/>
                <w:lang w:val="en-GB"/>
              </w:rPr>
              <w:t>Contatt</w:t>
            </w:r>
            <w:r w:rsidR="00334BB8">
              <w:rPr>
                <w:rFonts w:asciiTheme="minorHAnsi" w:hAnsiTheme="minorHAnsi" w:cstheme="minorHAnsi"/>
                <w:b/>
                <w:bCs/>
                <w:sz w:val="22"/>
                <w:szCs w:val="22"/>
                <w:lang w:val="en-GB"/>
              </w:rPr>
              <w:t>i</w:t>
            </w:r>
            <w:r>
              <w:rPr>
                <w:rFonts w:asciiTheme="minorHAnsi" w:hAnsiTheme="minorHAnsi" w:cstheme="minorHAnsi"/>
                <w:b/>
                <w:bCs/>
                <w:sz w:val="22"/>
                <w:szCs w:val="22"/>
                <w:lang w:val="en-GB"/>
              </w:rPr>
              <w:t xml:space="preserve"> </w:t>
            </w:r>
            <w:r w:rsidR="007C2E94">
              <w:rPr>
                <w:rFonts w:asciiTheme="minorHAnsi" w:hAnsiTheme="minorHAnsi" w:cstheme="minorHAnsi"/>
                <w:b/>
                <w:bCs/>
                <w:sz w:val="22"/>
                <w:szCs w:val="22"/>
                <w:lang w:val="en-GB"/>
              </w:rPr>
              <w:t>Coordinatore:</w:t>
            </w:r>
          </w:p>
        </w:tc>
        <w:tc>
          <w:tcPr>
            <w:tcW w:w="7791" w:type="dxa"/>
          </w:tcPr>
          <w:p w14:paraId="2D6C71D4" w14:textId="77777777" w:rsidR="00554955" w:rsidRDefault="00554955" w:rsidP="0023630A">
            <w:pPr>
              <w:jc w:val="both"/>
              <w:rPr>
                <w:rFonts w:asciiTheme="minorHAnsi" w:hAnsiTheme="minorHAnsi" w:cstheme="minorHAnsi"/>
                <w:sz w:val="22"/>
                <w:szCs w:val="22"/>
              </w:rPr>
            </w:pPr>
            <w:r>
              <w:rPr>
                <w:rFonts w:asciiTheme="minorHAnsi" w:hAnsiTheme="minorHAnsi" w:cstheme="minorHAnsi"/>
                <w:sz w:val="22"/>
                <w:szCs w:val="22"/>
              </w:rPr>
              <w:t xml:space="preserve">Interno +39 </w:t>
            </w:r>
            <w:r w:rsidRPr="006E43EC">
              <w:rPr>
                <w:rFonts w:asciiTheme="minorHAnsi" w:hAnsiTheme="minorHAnsi" w:cstheme="minorHAnsi"/>
                <w:sz w:val="22"/>
                <w:szCs w:val="22"/>
              </w:rPr>
              <w:t>085</w:t>
            </w:r>
            <w:r>
              <w:rPr>
                <w:rFonts w:asciiTheme="minorHAnsi" w:hAnsiTheme="minorHAnsi" w:cstheme="minorHAnsi"/>
                <w:sz w:val="22"/>
                <w:szCs w:val="22"/>
              </w:rPr>
              <w:t xml:space="preserve"> </w:t>
            </w:r>
            <w:r w:rsidRPr="006E43EC">
              <w:rPr>
                <w:rFonts w:asciiTheme="minorHAnsi" w:hAnsiTheme="minorHAnsi" w:cstheme="minorHAnsi"/>
                <w:sz w:val="22"/>
                <w:szCs w:val="22"/>
              </w:rPr>
              <w:t>45</w:t>
            </w:r>
            <w:r>
              <w:rPr>
                <w:rFonts w:asciiTheme="minorHAnsi" w:hAnsiTheme="minorHAnsi" w:cstheme="minorHAnsi"/>
                <w:sz w:val="22"/>
                <w:szCs w:val="22"/>
              </w:rPr>
              <w:t xml:space="preserve"> </w:t>
            </w:r>
            <w:r w:rsidRPr="006E43EC">
              <w:rPr>
                <w:rFonts w:asciiTheme="minorHAnsi" w:hAnsiTheme="minorHAnsi" w:cstheme="minorHAnsi"/>
                <w:sz w:val="22"/>
                <w:szCs w:val="22"/>
              </w:rPr>
              <w:t>37</w:t>
            </w:r>
            <w:r>
              <w:rPr>
                <w:rFonts w:asciiTheme="minorHAnsi" w:hAnsiTheme="minorHAnsi" w:cstheme="minorHAnsi"/>
                <w:sz w:val="22"/>
                <w:szCs w:val="22"/>
              </w:rPr>
              <w:t xml:space="preserve"> </w:t>
            </w:r>
            <w:r w:rsidRPr="006E43EC">
              <w:rPr>
                <w:rFonts w:asciiTheme="minorHAnsi" w:hAnsiTheme="minorHAnsi" w:cstheme="minorHAnsi"/>
                <w:sz w:val="22"/>
                <w:szCs w:val="22"/>
              </w:rPr>
              <w:t>309</w:t>
            </w:r>
            <w:r>
              <w:rPr>
                <w:rFonts w:asciiTheme="minorHAnsi" w:hAnsiTheme="minorHAnsi" w:cstheme="minorHAnsi"/>
                <w:sz w:val="22"/>
                <w:szCs w:val="22"/>
              </w:rPr>
              <w:t xml:space="preserve"> </w:t>
            </w:r>
          </w:p>
          <w:p w14:paraId="45EE11F0" w14:textId="27100A6B" w:rsidR="00E437E7" w:rsidRPr="00505A41" w:rsidRDefault="006E43EC" w:rsidP="0023630A">
            <w:pPr>
              <w:jc w:val="both"/>
              <w:rPr>
                <w:rFonts w:asciiTheme="minorHAnsi" w:hAnsiTheme="minorHAnsi" w:cstheme="minorHAnsi"/>
                <w:sz w:val="22"/>
                <w:szCs w:val="22"/>
              </w:rPr>
            </w:pPr>
            <w:r>
              <w:rPr>
                <w:rFonts w:asciiTheme="minorHAnsi" w:hAnsiTheme="minorHAnsi" w:cstheme="minorHAnsi"/>
                <w:sz w:val="22"/>
                <w:szCs w:val="22"/>
              </w:rPr>
              <w:t xml:space="preserve">Cellulare </w:t>
            </w:r>
            <w:r w:rsidR="00C4070F">
              <w:rPr>
                <w:rFonts w:asciiTheme="minorHAnsi" w:hAnsiTheme="minorHAnsi" w:cstheme="minorHAnsi"/>
                <w:sz w:val="22"/>
                <w:szCs w:val="22"/>
              </w:rPr>
              <w:t>+39</w:t>
            </w:r>
            <w:r w:rsidR="00146ACB">
              <w:rPr>
                <w:rFonts w:asciiTheme="minorHAnsi" w:hAnsiTheme="minorHAnsi" w:cstheme="minorHAnsi"/>
                <w:sz w:val="22"/>
                <w:szCs w:val="22"/>
              </w:rPr>
              <w:t xml:space="preserve"> </w:t>
            </w:r>
            <w:r w:rsidR="00C4070F">
              <w:rPr>
                <w:rFonts w:asciiTheme="minorHAnsi" w:hAnsiTheme="minorHAnsi" w:cstheme="minorHAnsi"/>
                <w:sz w:val="22"/>
                <w:szCs w:val="22"/>
              </w:rPr>
              <w:t>329</w:t>
            </w:r>
            <w:r w:rsidR="00146ACB">
              <w:rPr>
                <w:rFonts w:asciiTheme="minorHAnsi" w:hAnsiTheme="minorHAnsi" w:cstheme="minorHAnsi"/>
                <w:sz w:val="22"/>
                <w:szCs w:val="22"/>
              </w:rPr>
              <w:t xml:space="preserve"> 177 2569</w:t>
            </w:r>
            <w:r w:rsidR="00334BB8">
              <w:rPr>
                <w:rFonts w:asciiTheme="minorHAnsi" w:hAnsiTheme="minorHAnsi" w:cstheme="minorHAnsi"/>
                <w:sz w:val="22"/>
                <w:szCs w:val="22"/>
              </w:rPr>
              <w:t xml:space="preserve"> </w:t>
            </w:r>
            <w:r w:rsidR="00554955">
              <w:rPr>
                <w:rFonts w:asciiTheme="minorHAnsi" w:hAnsiTheme="minorHAnsi" w:cstheme="minorHAnsi"/>
                <w:sz w:val="22"/>
                <w:szCs w:val="22"/>
              </w:rPr>
              <w:t xml:space="preserve"> </w:t>
            </w:r>
          </w:p>
        </w:tc>
      </w:tr>
      <w:tr w:rsidR="00505A41" w:rsidRPr="00505A41" w14:paraId="29B2C166" w14:textId="77777777" w:rsidTr="00B46A3C">
        <w:tc>
          <w:tcPr>
            <w:tcW w:w="2122" w:type="dxa"/>
          </w:tcPr>
          <w:p w14:paraId="092A74EA" w14:textId="435398E8" w:rsidR="00505A41" w:rsidRDefault="00505A41" w:rsidP="00505A41">
            <w:pPr>
              <w:jc w:val="right"/>
              <w:rPr>
                <w:rFonts w:asciiTheme="minorHAnsi" w:hAnsiTheme="minorHAnsi" w:cstheme="minorHAnsi"/>
                <w:b/>
                <w:bCs/>
                <w:sz w:val="22"/>
                <w:szCs w:val="22"/>
                <w:lang w:val="en-GB"/>
              </w:rPr>
            </w:pPr>
            <w:r>
              <w:rPr>
                <w:rFonts w:asciiTheme="minorHAnsi" w:hAnsiTheme="minorHAnsi" w:cstheme="minorHAnsi"/>
                <w:b/>
                <w:bCs/>
                <w:sz w:val="22"/>
                <w:szCs w:val="22"/>
                <w:lang w:val="en-GB"/>
              </w:rPr>
              <w:t>Foto Coordinatore</w:t>
            </w:r>
            <w:r w:rsidR="00D804DE">
              <w:rPr>
                <w:rFonts w:asciiTheme="minorHAnsi" w:hAnsiTheme="minorHAnsi" w:cstheme="minorHAnsi"/>
                <w:b/>
                <w:bCs/>
                <w:sz w:val="22"/>
                <w:szCs w:val="22"/>
                <w:lang w:val="en-GB"/>
              </w:rPr>
              <w:t xml:space="preserve">: </w:t>
            </w:r>
          </w:p>
        </w:tc>
        <w:tc>
          <w:tcPr>
            <w:tcW w:w="7791" w:type="dxa"/>
          </w:tcPr>
          <w:p w14:paraId="3CD3F034" w14:textId="3E49C828" w:rsidR="00505A41" w:rsidRPr="00505A41" w:rsidRDefault="00B84284" w:rsidP="0023630A">
            <w:pPr>
              <w:jc w:val="both"/>
              <w:rPr>
                <w:rFonts w:asciiTheme="minorHAnsi" w:hAnsiTheme="minorHAnsi" w:cstheme="minorHAnsi"/>
                <w:sz w:val="22"/>
                <w:szCs w:val="22"/>
              </w:rPr>
            </w:pPr>
            <w:r w:rsidRPr="00B84284">
              <w:rPr>
                <w:rFonts w:asciiTheme="minorHAnsi" w:hAnsiTheme="minorHAnsi" w:cstheme="minorHAnsi"/>
                <w:noProof/>
                <w:sz w:val="22"/>
                <w:szCs w:val="22"/>
              </w:rPr>
              <w:drawing>
                <wp:inline distT="0" distB="0" distL="0" distR="0" wp14:anchorId="2F906EB0" wp14:editId="750A2BFF">
                  <wp:extent cx="2200275" cy="2381250"/>
                  <wp:effectExtent l="0" t="0" r="9525" b="0"/>
                  <wp:docPr id="11681921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819213" name="Immagine 1"/>
                          <pic:cNvPicPr/>
                        </pic:nvPicPr>
                        <pic:blipFill>
                          <a:blip r:embed="rId8">
                            <a:extLst>
                              <a:ext uri="{28A0092B-C50C-407E-A947-70E740481C1C}">
                                <a14:useLocalDpi xmlns:a14="http://schemas.microsoft.com/office/drawing/2010/main" val="0"/>
                              </a:ext>
                            </a:extLst>
                          </a:blip>
                          <a:srcRect l="14744" r="14744"/>
                          <a:stretch>
                            <a:fillRect/>
                          </a:stretch>
                        </pic:blipFill>
                        <pic:spPr bwMode="auto">
                          <a:xfrm>
                            <a:off x="0" y="0"/>
                            <a:ext cx="2200275" cy="2381250"/>
                          </a:xfrm>
                          <a:prstGeom prst="rect">
                            <a:avLst/>
                          </a:prstGeom>
                          <a:ln>
                            <a:noFill/>
                          </a:ln>
                          <a:extLst>
                            <a:ext uri="{53640926-AAD7-44D8-BBD7-CCE9431645EC}">
                              <a14:shadowObscured xmlns:a14="http://schemas.microsoft.com/office/drawing/2010/main"/>
                            </a:ext>
                          </a:extLst>
                        </pic:spPr>
                      </pic:pic>
                    </a:graphicData>
                  </a:graphic>
                </wp:inline>
              </w:drawing>
            </w:r>
          </w:p>
        </w:tc>
      </w:tr>
      <w:tr w:rsidR="00334BB8" w:rsidRPr="00505A41" w14:paraId="63D7BAE4" w14:textId="77777777" w:rsidTr="00A274C6">
        <w:tc>
          <w:tcPr>
            <w:tcW w:w="2122" w:type="dxa"/>
          </w:tcPr>
          <w:p w14:paraId="0EBE4A39" w14:textId="77777777" w:rsidR="00334BB8" w:rsidRDefault="00334BB8" w:rsidP="00A274C6">
            <w:pPr>
              <w:jc w:val="right"/>
              <w:rPr>
                <w:rFonts w:asciiTheme="minorHAnsi" w:hAnsiTheme="minorHAnsi" w:cstheme="minorHAnsi"/>
                <w:b/>
                <w:bCs/>
                <w:sz w:val="22"/>
                <w:szCs w:val="22"/>
                <w:lang w:val="en-GB"/>
              </w:rPr>
            </w:pPr>
            <w:r>
              <w:rPr>
                <w:rFonts w:asciiTheme="minorHAnsi" w:hAnsiTheme="minorHAnsi" w:cstheme="minorHAnsi"/>
                <w:b/>
                <w:bCs/>
                <w:sz w:val="22"/>
                <w:szCs w:val="22"/>
                <w:lang w:val="en-GB"/>
              </w:rPr>
              <w:t>Abstract (ITA):</w:t>
            </w:r>
          </w:p>
        </w:tc>
        <w:tc>
          <w:tcPr>
            <w:tcW w:w="7791" w:type="dxa"/>
          </w:tcPr>
          <w:p w14:paraId="35321DB6" w14:textId="77777777" w:rsidR="00334BB8" w:rsidRDefault="00334BB8" w:rsidP="00A274C6">
            <w:pPr>
              <w:rPr>
                <w:rFonts w:asciiTheme="minorHAnsi" w:hAnsiTheme="minorHAnsi" w:cstheme="minorHAnsi"/>
                <w:sz w:val="22"/>
                <w:szCs w:val="22"/>
              </w:rPr>
            </w:pPr>
          </w:p>
          <w:p w14:paraId="57333DD3" w14:textId="376C0B55" w:rsidR="00334BB8" w:rsidRPr="00505A41" w:rsidRDefault="00334BB8" w:rsidP="00A274C6">
            <w:pPr>
              <w:jc w:val="both"/>
              <w:rPr>
                <w:rFonts w:asciiTheme="minorHAnsi" w:hAnsiTheme="minorHAnsi" w:cstheme="minorHAnsi"/>
                <w:b/>
                <w:bCs/>
                <w:sz w:val="22"/>
                <w:szCs w:val="22"/>
              </w:rPr>
            </w:pPr>
            <w:r w:rsidRPr="00FA6B74">
              <w:rPr>
                <w:rFonts w:asciiTheme="minorHAnsi" w:hAnsiTheme="minorHAnsi" w:cstheme="minorHAnsi"/>
                <w:sz w:val="22"/>
                <w:szCs w:val="22"/>
              </w:rPr>
              <w:t xml:space="preserve">GAIA (Geological and AI Integration for Applications) svilupperà flussi di lavoro robusti, spiegabili e riutilizzabili basati sull’Intelligenza Artificiale (IA) per l’Osservazione della Terra (EO), le applicazioni geoscientifiche e l’esplorazione planetaria. Integrerà dati satellitari multispettrali, iperspettrali, SAR e multitemporali con prodotti relativi alla deformazione del suolo, dati geologici e sui rischi, osservazioni in situ e interpretazione esperta. Il progetto affronterà sfide geologiche e ambientali riguardanti le deformazioni superficiali associate ai terremoti, le frane, le alluvioni, i fenomeni vulcanici, i processi geomorfologici e la mappatura delle risorse. Un quadro comune di validazione confronterà i metodi con opportuni riferimenti e ne valuterà incertezza, interpretabilità, robustezza e trasferibilità. Tre attività congiunte di validazione sul campo - due in Marocco e una in Colombia - sosterranno la raccolta dei dati, la verifica a terra e la sperimentazione in contesti aridi, sismici e caratterizzati da rischi multipli. Metodi selezionati, sviluppati e validati sulla Terra, saranno successivamente adattati ad applicazioni sulla Luna e su Marte. Attraverso scambi di personale, attività formative e ricerca collaborativa, 13 organizzazioni partner - tra università, enti di ricerca, agenzie pubbliche e PMI - condivideranno competenze in IA, EO, geoscienze, analisi dei rischi e scienze planetarie. GAIA produrrà benchmark, flussi di lavoro, dataset, risorse formative e </w:t>
            </w:r>
            <w:r w:rsidRPr="00FA6B74">
              <w:rPr>
                <w:rFonts w:asciiTheme="minorHAnsi" w:hAnsiTheme="minorHAnsi" w:cstheme="minorHAnsi"/>
                <w:sz w:val="22"/>
                <w:szCs w:val="22"/>
              </w:rPr>
              <w:lastRenderedPageBreak/>
              <w:t>indicazioni metodologiche riutilizzabili, rafforzando la collaborazione internazionale e la capacità europea nell’IA geoscientifica affidabile.</w:t>
            </w:r>
          </w:p>
        </w:tc>
      </w:tr>
      <w:tr w:rsidR="00B46A3C" w:rsidRPr="00007E6E" w14:paraId="50940B0D" w14:textId="77777777" w:rsidTr="00505A41">
        <w:tc>
          <w:tcPr>
            <w:tcW w:w="2122" w:type="dxa"/>
          </w:tcPr>
          <w:p w14:paraId="593B24C3" w14:textId="5B1A83B4" w:rsidR="00B46A3C" w:rsidRDefault="00B46A3C" w:rsidP="00505A41">
            <w:pPr>
              <w:jc w:val="right"/>
              <w:rPr>
                <w:rFonts w:asciiTheme="minorHAnsi" w:hAnsiTheme="minorHAnsi" w:cstheme="minorHAnsi"/>
                <w:b/>
                <w:bCs/>
                <w:sz w:val="22"/>
                <w:szCs w:val="22"/>
                <w:lang w:val="en-GB"/>
              </w:rPr>
            </w:pPr>
            <w:r>
              <w:rPr>
                <w:rFonts w:asciiTheme="minorHAnsi" w:hAnsiTheme="minorHAnsi" w:cstheme="minorHAnsi"/>
                <w:b/>
                <w:bCs/>
                <w:sz w:val="22"/>
                <w:szCs w:val="22"/>
                <w:lang w:val="en-GB"/>
              </w:rPr>
              <w:lastRenderedPageBreak/>
              <w:t>Abstract (ENG)</w:t>
            </w:r>
            <w:r w:rsidR="00A953D9">
              <w:rPr>
                <w:rFonts w:asciiTheme="minorHAnsi" w:hAnsiTheme="minorHAnsi" w:cstheme="minorHAnsi"/>
                <w:b/>
                <w:bCs/>
                <w:sz w:val="22"/>
                <w:szCs w:val="22"/>
                <w:lang w:val="en-GB"/>
              </w:rPr>
              <w:t>:</w:t>
            </w:r>
          </w:p>
        </w:tc>
        <w:tc>
          <w:tcPr>
            <w:tcW w:w="7791" w:type="dxa"/>
          </w:tcPr>
          <w:p w14:paraId="4CFE3DC2" w14:textId="3A8C1C4C" w:rsidR="00FA6B74" w:rsidRDefault="00554955" w:rsidP="00FD1F72">
            <w:pPr>
              <w:jc w:val="both"/>
              <w:rPr>
                <w:rFonts w:asciiTheme="minorHAnsi" w:hAnsiTheme="minorHAnsi" w:cstheme="minorHAnsi"/>
                <w:b/>
                <w:bCs/>
                <w:sz w:val="22"/>
                <w:szCs w:val="22"/>
                <w:lang w:val="en-GB"/>
              </w:rPr>
            </w:pPr>
            <w:r>
              <w:rPr>
                <w:rFonts w:asciiTheme="minorHAnsi" w:hAnsiTheme="minorHAnsi" w:cstheme="minorHAnsi"/>
                <w:b/>
                <w:bCs/>
                <w:sz w:val="22"/>
                <w:szCs w:val="22"/>
                <w:lang w:val="en-GB"/>
              </w:rPr>
              <w:br/>
            </w:r>
            <w:r w:rsidR="00FA6B74" w:rsidRPr="00334BB8">
              <w:rPr>
                <w:rFonts w:asciiTheme="minorHAnsi" w:hAnsiTheme="minorHAnsi" w:cstheme="minorHAnsi"/>
                <w:sz w:val="22"/>
                <w:szCs w:val="22"/>
                <w:lang w:val="en-GB"/>
              </w:rPr>
              <w:t>GAIA (Geological and AI Integration for Applications) will develop robust, explainable and reusable Artificial Intelligence (AI) workflows for Earth Observation (EO), geoscientific applications and planetary exploration. It will integrate multispectral, hyperspectral, SAR and multitemporal satellite data with deformation products, geological and hazard datasets, in-situ observations and expert interpretation. The project will address geological and environmental challenges including earthquake-related surface deformation, landslides, floods, volcanism, geomorphological processes and resource mapping. A shared validation framework will compare methods with appropriate baselines and assess uncertainty, interpretability, robustness and transferability. Three joint field-validation activities - two in Morocco and one in Colombia - will support data collection, ground truthing and testing in contrasting arid, seismic and multi-hazard environments. Selected workflows developed and validated on Earth will then be adapted to applications on the Moon and Mars. Through staff exchanges, technical clinics, field schools and collaborative research, 13 partner organisations from academia, research, public agencies and SMEs will share expertise across AI, EO, geoscience, hazard analysis and planetary science. GAIA will produce reusable benchmarks, workflows, datasets, training resources and methodological guidance, strengthening international collaboration and Europe’s capacity in trustworthy geoscientific AI.</w:t>
            </w:r>
          </w:p>
        </w:tc>
      </w:tr>
    </w:tbl>
    <w:p w14:paraId="3EBE2A9E" w14:textId="48BD75FF" w:rsidR="0023630A" w:rsidRPr="00993E5D" w:rsidRDefault="0023630A" w:rsidP="0023630A">
      <w:pPr>
        <w:jc w:val="both"/>
        <w:rPr>
          <w:rFonts w:asciiTheme="minorHAnsi" w:hAnsiTheme="minorHAnsi" w:cstheme="minorHAnsi"/>
          <w:b/>
          <w:bCs/>
          <w:sz w:val="22"/>
          <w:szCs w:val="22"/>
          <w:lang w:val="en-GB"/>
        </w:rPr>
      </w:pPr>
    </w:p>
    <w:p w14:paraId="3B7BAAEA" w14:textId="77777777" w:rsidR="009E4277" w:rsidRPr="00993E5D" w:rsidRDefault="009E4277" w:rsidP="00EE66D8">
      <w:pPr>
        <w:rPr>
          <w:rFonts w:asciiTheme="minorHAnsi" w:hAnsiTheme="minorHAnsi" w:cstheme="minorHAnsi"/>
          <w:sz w:val="22"/>
          <w:szCs w:val="22"/>
          <w:lang w:val="en-GB"/>
        </w:rPr>
      </w:pPr>
    </w:p>
    <w:p w14:paraId="25C97ADC" w14:textId="7D36847E" w:rsidR="009E4277" w:rsidRPr="00993E5D" w:rsidRDefault="009E4277" w:rsidP="00A953D9">
      <w:pPr>
        <w:rPr>
          <w:rFonts w:asciiTheme="minorHAnsi" w:hAnsiTheme="minorHAnsi" w:cstheme="minorHAnsi"/>
          <w:sz w:val="22"/>
          <w:szCs w:val="22"/>
          <w:lang w:val="en-GB"/>
        </w:rPr>
      </w:pPr>
    </w:p>
    <w:sectPr w:rsidR="009E4277" w:rsidRPr="00993E5D" w:rsidSect="00691EE9">
      <w:headerReference w:type="default" r:id="rId9"/>
      <w:footerReference w:type="default" r:id="rId10"/>
      <w:pgSz w:w="11906" w:h="16838"/>
      <w:pgMar w:top="291" w:right="1274" w:bottom="1135" w:left="709" w:header="0" w:footer="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81820" w14:textId="77777777" w:rsidR="00391737" w:rsidRDefault="00391737">
      <w:r>
        <w:separator/>
      </w:r>
    </w:p>
  </w:endnote>
  <w:endnote w:type="continuationSeparator" w:id="0">
    <w:p w14:paraId="3A40D374" w14:textId="77777777" w:rsidR="00391737" w:rsidRDefault="003917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1041B" w14:textId="4CB51DE4" w:rsidR="00A944C5" w:rsidRDefault="00A944C5">
    <w:pPr>
      <w:pStyle w:val="Pidipagina"/>
    </w:pPr>
    <w:r>
      <w:t>________________________________________________________________________________</w:t>
    </w:r>
  </w:p>
  <w:p w14:paraId="1EBD2EED" w14:textId="52DD628A" w:rsidR="00E33C73" w:rsidRDefault="00E33C73" w:rsidP="00E33C73">
    <w:pPr>
      <w:pStyle w:val="Pidipagina"/>
      <w:tabs>
        <w:tab w:val="left" w:pos="330"/>
      </w:tabs>
      <w:rPr>
        <w:color w:val="003366"/>
        <w:sz w:val="20"/>
        <w:szCs w:val="20"/>
      </w:rPr>
    </w:pPr>
    <w:bookmarkStart w:id="2" w:name="_Hlk207290988"/>
    <w:bookmarkStart w:id="3" w:name="_Hlk207290989"/>
    <w:r>
      <w:rPr>
        <w:color w:val="003366"/>
        <w:sz w:val="20"/>
        <w:szCs w:val="20"/>
      </w:rPr>
      <w:tab/>
    </w:r>
    <w:r>
      <w:rPr>
        <w:color w:val="003366"/>
        <w:sz w:val="20"/>
        <w:szCs w:val="20"/>
      </w:rPr>
      <w:tab/>
    </w:r>
  </w:p>
  <w:p w14:paraId="7F603B62" w14:textId="2A5F228C" w:rsidR="00F14BCB" w:rsidRPr="00E33C73" w:rsidRDefault="00A944C5" w:rsidP="00D94213">
    <w:pPr>
      <w:pStyle w:val="Pidipagina"/>
      <w:jc w:val="center"/>
      <w:rPr>
        <w:color w:val="1F4E79" w:themeColor="accent1" w:themeShade="80"/>
        <w:sz w:val="20"/>
        <w:szCs w:val="20"/>
      </w:rPr>
    </w:pPr>
    <w:r w:rsidRPr="00E33C73">
      <w:rPr>
        <w:color w:val="1F4E79" w:themeColor="accent1" w:themeShade="80"/>
        <w:sz w:val="20"/>
        <w:szCs w:val="20"/>
      </w:rPr>
      <w:t xml:space="preserve">Campus Chieti - </w:t>
    </w:r>
    <w:r w:rsidR="004E4673" w:rsidRPr="00E33C73">
      <w:rPr>
        <w:color w:val="1F4E79" w:themeColor="accent1" w:themeShade="80"/>
        <w:sz w:val="20"/>
        <w:szCs w:val="20"/>
      </w:rPr>
      <w:t xml:space="preserve">Edificio Rettorato - </w:t>
    </w:r>
    <w:r w:rsidRPr="00E33C73">
      <w:rPr>
        <w:color w:val="1F4E79" w:themeColor="accent1" w:themeShade="80"/>
        <w:sz w:val="20"/>
        <w:szCs w:val="20"/>
      </w:rPr>
      <w:t xml:space="preserve">Via dei Vestini, 31 </w:t>
    </w:r>
    <w:r w:rsidR="004E4673" w:rsidRPr="00E33C73">
      <w:rPr>
        <w:color w:val="1F4E79" w:themeColor="accent1" w:themeShade="80"/>
        <w:sz w:val="20"/>
        <w:szCs w:val="20"/>
      </w:rPr>
      <w:t>Chieti</w:t>
    </w:r>
  </w:p>
  <w:p w14:paraId="17140E09" w14:textId="70F6E055" w:rsidR="00E33C73" w:rsidRPr="00E33C73" w:rsidRDefault="00F14BCB" w:rsidP="00D94213">
    <w:pPr>
      <w:pStyle w:val="Pidipagina"/>
      <w:jc w:val="center"/>
      <w:rPr>
        <w:color w:val="1F4E79" w:themeColor="accent1" w:themeShade="80"/>
        <w:sz w:val="20"/>
        <w:szCs w:val="20"/>
      </w:rPr>
    </w:pPr>
    <w:r w:rsidRPr="00E33C73">
      <w:rPr>
        <w:color w:val="1F4E79" w:themeColor="accent1" w:themeShade="80"/>
        <w:sz w:val="20"/>
        <w:szCs w:val="20"/>
      </w:rPr>
      <w:t>T</w:t>
    </w:r>
    <w:r w:rsidR="00A944C5" w:rsidRPr="00E33C73">
      <w:rPr>
        <w:color w:val="1F4E79" w:themeColor="accent1" w:themeShade="80"/>
        <w:sz w:val="20"/>
        <w:szCs w:val="20"/>
      </w:rPr>
      <w:t>el. 0871 3556010</w:t>
    </w:r>
    <w:r w:rsidRPr="00E33C73">
      <w:rPr>
        <w:color w:val="1F4E79" w:themeColor="accent1" w:themeShade="80"/>
        <w:sz w:val="20"/>
        <w:szCs w:val="20"/>
      </w:rPr>
      <w:t>/6006/6008</w:t>
    </w:r>
    <w:r w:rsidR="00A944C5" w:rsidRPr="00E33C73">
      <w:rPr>
        <w:color w:val="1F4E79" w:themeColor="accent1" w:themeShade="80"/>
        <w:sz w:val="20"/>
        <w:szCs w:val="20"/>
      </w:rPr>
      <w:t xml:space="preserve"> </w:t>
    </w:r>
    <w:r w:rsidRPr="00E33C73">
      <w:rPr>
        <w:color w:val="1F4E79" w:themeColor="accent1" w:themeShade="80"/>
        <w:sz w:val="20"/>
        <w:szCs w:val="20"/>
      </w:rPr>
      <w:t>– E-mail:</w:t>
    </w:r>
    <w:r w:rsidR="00A944C5" w:rsidRPr="00E33C73">
      <w:rPr>
        <w:color w:val="1F4E79" w:themeColor="accent1" w:themeShade="80"/>
        <w:sz w:val="20"/>
        <w:szCs w:val="20"/>
      </w:rPr>
      <w:t xml:space="preserve"> </w:t>
    </w:r>
    <w:hyperlink r:id="rId1" w:history="1">
      <w:r w:rsidR="00E33C73" w:rsidRPr="00E33C73">
        <w:rPr>
          <w:rStyle w:val="Collegamentoipertestuale"/>
          <w:color w:val="1F4E79" w:themeColor="accent1" w:themeShade="80"/>
          <w:sz w:val="20"/>
          <w:szCs w:val="20"/>
        </w:rPr>
        <w:t>segreteriarettore@unich.it</w:t>
      </w:r>
    </w:hyperlink>
    <w:bookmarkEnd w:id="2"/>
    <w:bookmarkEnd w:id="3"/>
    <w:r w:rsidR="00D6667A">
      <w:rPr>
        <w:color w:val="1F4E79" w:themeColor="accent1" w:themeShade="80"/>
        <w:sz w:val="20"/>
        <w:szCs w:val="20"/>
      </w:rPr>
      <w:t xml:space="preserve"> - </w:t>
    </w:r>
    <w:r w:rsidR="00E33C73">
      <w:rPr>
        <w:color w:val="1F4E79" w:themeColor="accent1" w:themeShade="80"/>
        <w:sz w:val="20"/>
        <w:szCs w:val="20"/>
      </w:rPr>
      <w:t>ateneo@pec.unich.it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92A96" w14:textId="77777777" w:rsidR="00391737" w:rsidRDefault="00391737">
      <w:r>
        <w:separator/>
      </w:r>
    </w:p>
  </w:footnote>
  <w:footnote w:type="continuationSeparator" w:id="0">
    <w:p w14:paraId="26C00973" w14:textId="77777777" w:rsidR="00391737" w:rsidRDefault="003917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1C464" w14:textId="6D9B4949" w:rsidR="0006017A" w:rsidRDefault="0006017A" w:rsidP="0006017A">
    <w:pPr>
      <w:pStyle w:val="Intestazione"/>
      <w:rPr>
        <w:color w:val="003366"/>
        <w:sz w:val="28"/>
        <w:szCs w:val="28"/>
      </w:rPr>
    </w:pPr>
    <w:bookmarkStart w:id="0" w:name="_Hlk207290964"/>
    <w:bookmarkStart w:id="1" w:name="_Hlk207290965"/>
    <w:r>
      <w:rPr>
        <w:color w:val="003366"/>
        <w:sz w:val="28"/>
        <w:szCs w:val="28"/>
      </w:rPr>
      <w:t xml:space="preserve">                  </w:t>
    </w:r>
  </w:p>
  <w:p w14:paraId="2A8C5BDB" w14:textId="624DAD29" w:rsidR="0006017A" w:rsidRDefault="0006017A" w:rsidP="0006017A">
    <w:pPr>
      <w:pStyle w:val="Intestazione"/>
      <w:rPr>
        <w:color w:val="003366"/>
        <w:sz w:val="28"/>
        <w:szCs w:val="28"/>
      </w:rPr>
    </w:pPr>
    <w:r>
      <w:rPr>
        <w:color w:val="003366"/>
        <w:sz w:val="28"/>
        <w:szCs w:val="28"/>
      </w:rPr>
      <w:t xml:space="preserve">               </w:t>
    </w:r>
  </w:p>
  <w:p w14:paraId="041B669A" w14:textId="79576F80" w:rsidR="00A944C5" w:rsidRPr="0006017A" w:rsidRDefault="0006017A" w:rsidP="0006017A">
    <w:pPr>
      <w:pStyle w:val="Intestazione"/>
      <w:rPr>
        <w:color w:val="003366"/>
        <w:sz w:val="32"/>
        <w:szCs w:val="32"/>
      </w:rPr>
    </w:pPr>
    <w:r>
      <w:rPr>
        <w:noProof/>
      </w:rPr>
      <w:drawing>
        <wp:anchor distT="0" distB="0" distL="114300" distR="114300" simplePos="0" relativeHeight="251658240" behindDoc="0" locked="0" layoutInCell="1" allowOverlap="1" wp14:anchorId="66458283" wp14:editId="569E3916">
          <wp:simplePos x="0" y="0"/>
          <wp:positionH relativeFrom="column">
            <wp:posOffset>5384165</wp:posOffset>
          </wp:positionH>
          <wp:positionV relativeFrom="paragraph">
            <wp:posOffset>19685</wp:posOffset>
          </wp:positionV>
          <wp:extent cx="1172210" cy="847725"/>
          <wp:effectExtent l="0" t="0" r="8890" b="9525"/>
          <wp:wrapNone/>
          <wp:docPr id="462990628" name="Immagine 1" descr="Immagine che contiene Carattere, logo, Elementi grafici, bianc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11104" name="Immagine 1" descr="Immagine che contiene Carattere, logo, Elementi grafici, bianco&#10;&#10;Il contenuto generato dall'IA potrebbe non essere corretto."/>
                  <pic:cNvPicPr>
                    <a:picLocks noChangeAspect="1" noChangeArrowheads="1"/>
                  </pic:cNvPicPr>
                </pic:nvPicPr>
                <pic:blipFill rotWithShape="1">
                  <a:blip r:embed="rId1">
                    <a:extLst>
                      <a:ext uri="{28A0092B-C50C-407E-A947-70E740481C1C}">
                        <a14:useLocalDpi xmlns:a14="http://schemas.microsoft.com/office/drawing/2010/main" val="0"/>
                      </a:ext>
                    </a:extLst>
                  </a:blip>
                  <a:srcRect t="5321" b="12726"/>
                  <a:stretch>
                    <a:fillRect/>
                  </a:stretch>
                </pic:blipFill>
                <pic:spPr bwMode="auto">
                  <a:xfrm>
                    <a:off x="0" y="0"/>
                    <a:ext cx="1172210" cy="84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color w:val="003366"/>
        <w:sz w:val="28"/>
        <w:szCs w:val="28"/>
      </w:rPr>
      <w:t xml:space="preserve">  </w:t>
    </w:r>
    <w:r>
      <w:rPr>
        <w:noProof/>
      </w:rPr>
      <w:drawing>
        <wp:inline distT="0" distB="0" distL="0" distR="0" wp14:anchorId="29376561" wp14:editId="321F93BD">
          <wp:extent cx="837546" cy="923290"/>
          <wp:effectExtent l="0" t="0" r="1270" b="0"/>
          <wp:docPr id="1352111021" name="Immagine 1352111021" descr="logouda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logouda4c"/>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468" cy="928715"/>
                  </a:xfrm>
                  <a:prstGeom prst="rect">
                    <a:avLst/>
                  </a:prstGeom>
                  <a:noFill/>
                  <a:ln>
                    <a:noFill/>
                  </a:ln>
                </pic:spPr>
              </pic:pic>
            </a:graphicData>
          </a:graphic>
        </wp:inline>
      </w:drawing>
    </w:r>
    <w:r>
      <w:rPr>
        <w:color w:val="003366"/>
        <w:sz w:val="28"/>
        <w:szCs w:val="28"/>
      </w:rPr>
      <w:t xml:space="preserve">  </w:t>
    </w:r>
    <w:r w:rsidR="00A944C5" w:rsidRPr="00691EE9">
      <w:rPr>
        <w:color w:val="003366"/>
        <w:sz w:val="31"/>
        <w:szCs w:val="31"/>
      </w:rPr>
      <w:t>Università degli Studi "G. d'Annunzio" Chieti-Pescara</w:t>
    </w:r>
  </w:p>
  <w:bookmarkEnd w:id="0"/>
  <w:bookmarkEnd w:id="1"/>
  <w:p w14:paraId="5148CF56" w14:textId="1433ADB0" w:rsidR="0006017A" w:rsidRDefault="0006017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9F7083"/>
    <w:multiLevelType w:val="hybridMultilevel"/>
    <w:tmpl w:val="18FA789E"/>
    <w:lvl w:ilvl="0" w:tplc="F3F23BE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36A87F52"/>
    <w:multiLevelType w:val="multilevel"/>
    <w:tmpl w:val="8E3C1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DF87669"/>
    <w:multiLevelType w:val="hybridMultilevel"/>
    <w:tmpl w:val="BE7075FE"/>
    <w:lvl w:ilvl="0" w:tplc="5A389208">
      <w:start w:val="1"/>
      <w:numFmt w:val="decimal"/>
      <w:lvlText w:val="%1."/>
      <w:lvlJc w:val="left"/>
      <w:pPr>
        <w:ind w:left="720" w:hanging="360"/>
      </w:pPr>
      <w:rPr>
        <w:rFonts w:ascii="TimesNewRomanPSMT" w:hAnsi="TimesNewRomanPSMT" w:cs="TimesNewRomanPSMT" w:hint="default"/>
        <w:b w:val="0"/>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766F474C"/>
    <w:multiLevelType w:val="hybridMultilevel"/>
    <w:tmpl w:val="7A2EA692"/>
    <w:lvl w:ilvl="0" w:tplc="9036FF0E">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62817127">
    <w:abstractNumId w:val="3"/>
  </w:num>
  <w:num w:numId="2" w16cid:durableId="317418852">
    <w:abstractNumId w:val="1"/>
  </w:num>
  <w:num w:numId="3" w16cid:durableId="1509514784">
    <w:abstractNumId w:val="2"/>
  </w:num>
  <w:num w:numId="4" w16cid:durableId="167255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A57"/>
    <w:rsid w:val="00002B54"/>
    <w:rsid w:val="00007E6E"/>
    <w:rsid w:val="00051278"/>
    <w:rsid w:val="0006017A"/>
    <w:rsid w:val="000760EA"/>
    <w:rsid w:val="00086B3E"/>
    <w:rsid w:val="000A4A57"/>
    <w:rsid w:val="000A7494"/>
    <w:rsid w:val="000B01E4"/>
    <w:rsid w:val="000C0ABA"/>
    <w:rsid w:val="000C76BA"/>
    <w:rsid w:val="000D0E71"/>
    <w:rsid w:val="000D4E54"/>
    <w:rsid w:val="000D6956"/>
    <w:rsid w:val="000E03F0"/>
    <w:rsid w:val="000E4F0B"/>
    <w:rsid w:val="001137EF"/>
    <w:rsid w:val="00123775"/>
    <w:rsid w:val="0014323C"/>
    <w:rsid w:val="00146ACB"/>
    <w:rsid w:val="00151B4E"/>
    <w:rsid w:val="00163FF9"/>
    <w:rsid w:val="001830CB"/>
    <w:rsid w:val="0019722E"/>
    <w:rsid w:val="001A2CE1"/>
    <w:rsid w:val="001B0048"/>
    <w:rsid w:val="001B6A3C"/>
    <w:rsid w:val="001E5BB8"/>
    <w:rsid w:val="001F6E00"/>
    <w:rsid w:val="00202068"/>
    <w:rsid w:val="00202823"/>
    <w:rsid w:val="00204F52"/>
    <w:rsid w:val="00207382"/>
    <w:rsid w:val="00212892"/>
    <w:rsid w:val="00232EB1"/>
    <w:rsid w:val="0023630A"/>
    <w:rsid w:val="002507AA"/>
    <w:rsid w:val="002638C0"/>
    <w:rsid w:val="00265BE6"/>
    <w:rsid w:val="002861C0"/>
    <w:rsid w:val="00290C23"/>
    <w:rsid w:val="002B161E"/>
    <w:rsid w:val="002C28C9"/>
    <w:rsid w:val="002C4EAB"/>
    <w:rsid w:val="002C648C"/>
    <w:rsid w:val="002C6B84"/>
    <w:rsid w:val="002D781C"/>
    <w:rsid w:val="002E1F0A"/>
    <w:rsid w:val="002E625B"/>
    <w:rsid w:val="002E7047"/>
    <w:rsid w:val="00301B46"/>
    <w:rsid w:val="00310E53"/>
    <w:rsid w:val="0033136C"/>
    <w:rsid w:val="00331A95"/>
    <w:rsid w:val="00334BB8"/>
    <w:rsid w:val="003426B5"/>
    <w:rsid w:val="0034523F"/>
    <w:rsid w:val="0035158F"/>
    <w:rsid w:val="00374647"/>
    <w:rsid w:val="00374801"/>
    <w:rsid w:val="00377107"/>
    <w:rsid w:val="0038506E"/>
    <w:rsid w:val="00386277"/>
    <w:rsid w:val="00391737"/>
    <w:rsid w:val="003B0F84"/>
    <w:rsid w:val="003B30EF"/>
    <w:rsid w:val="003C4795"/>
    <w:rsid w:val="003D1F48"/>
    <w:rsid w:val="003D4C2E"/>
    <w:rsid w:val="0041142A"/>
    <w:rsid w:val="00417181"/>
    <w:rsid w:val="004243FC"/>
    <w:rsid w:val="00424B70"/>
    <w:rsid w:val="004434AF"/>
    <w:rsid w:val="00444B08"/>
    <w:rsid w:val="004760E5"/>
    <w:rsid w:val="00480C3D"/>
    <w:rsid w:val="00496C10"/>
    <w:rsid w:val="0049717F"/>
    <w:rsid w:val="004A224A"/>
    <w:rsid w:val="004A79E7"/>
    <w:rsid w:val="004B19A1"/>
    <w:rsid w:val="004C3DEF"/>
    <w:rsid w:val="004C641C"/>
    <w:rsid w:val="004C693D"/>
    <w:rsid w:val="004C6ABB"/>
    <w:rsid w:val="004D122E"/>
    <w:rsid w:val="004D293E"/>
    <w:rsid w:val="004E4673"/>
    <w:rsid w:val="004E65D3"/>
    <w:rsid w:val="004F1A96"/>
    <w:rsid w:val="005012D8"/>
    <w:rsid w:val="0050378E"/>
    <w:rsid w:val="00505A41"/>
    <w:rsid w:val="00512A64"/>
    <w:rsid w:val="00512BF1"/>
    <w:rsid w:val="00512DF9"/>
    <w:rsid w:val="005251B7"/>
    <w:rsid w:val="00526922"/>
    <w:rsid w:val="00527B39"/>
    <w:rsid w:val="00554955"/>
    <w:rsid w:val="00564FB3"/>
    <w:rsid w:val="005758E4"/>
    <w:rsid w:val="005A7CE2"/>
    <w:rsid w:val="005B49C9"/>
    <w:rsid w:val="005B618F"/>
    <w:rsid w:val="005D5A4C"/>
    <w:rsid w:val="005E0883"/>
    <w:rsid w:val="005E70C7"/>
    <w:rsid w:val="005F2E23"/>
    <w:rsid w:val="00605DAC"/>
    <w:rsid w:val="006136DD"/>
    <w:rsid w:val="006311DC"/>
    <w:rsid w:val="006330FA"/>
    <w:rsid w:val="00633F46"/>
    <w:rsid w:val="0063556E"/>
    <w:rsid w:val="006422D3"/>
    <w:rsid w:val="00664616"/>
    <w:rsid w:val="00670D8F"/>
    <w:rsid w:val="00672BD2"/>
    <w:rsid w:val="00673E7A"/>
    <w:rsid w:val="00674CC6"/>
    <w:rsid w:val="006806D1"/>
    <w:rsid w:val="00687454"/>
    <w:rsid w:val="00691EE9"/>
    <w:rsid w:val="006942DC"/>
    <w:rsid w:val="006A089E"/>
    <w:rsid w:val="006A491F"/>
    <w:rsid w:val="006A6D08"/>
    <w:rsid w:val="006B4707"/>
    <w:rsid w:val="006D32C6"/>
    <w:rsid w:val="006D5432"/>
    <w:rsid w:val="006D7B2F"/>
    <w:rsid w:val="006D7ED3"/>
    <w:rsid w:val="006E43EC"/>
    <w:rsid w:val="007041C3"/>
    <w:rsid w:val="00704B03"/>
    <w:rsid w:val="00732C2F"/>
    <w:rsid w:val="00735D87"/>
    <w:rsid w:val="00735E84"/>
    <w:rsid w:val="00744C91"/>
    <w:rsid w:val="00752C8A"/>
    <w:rsid w:val="00761E24"/>
    <w:rsid w:val="00780DB4"/>
    <w:rsid w:val="0078546F"/>
    <w:rsid w:val="007B3A8A"/>
    <w:rsid w:val="007C1E27"/>
    <w:rsid w:val="007C2E94"/>
    <w:rsid w:val="007E1585"/>
    <w:rsid w:val="007E5EED"/>
    <w:rsid w:val="007F6444"/>
    <w:rsid w:val="0084065B"/>
    <w:rsid w:val="0085528F"/>
    <w:rsid w:val="00874E33"/>
    <w:rsid w:val="00882017"/>
    <w:rsid w:val="0088620F"/>
    <w:rsid w:val="00890E9A"/>
    <w:rsid w:val="008927DA"/>
    <w:rsid w:val="008A293E"/>
    <w:rsid w:val="008A7254"/>
    <w:rsid w:val="008B06E9"/>
    <w:rsid w:val="008B65D7"/>
    <w:rsid w:val="008C1767"/>
    <w:rsid w:val="008C4E85"/>
    <w:rsid w:val="008E3EEB"/>
    <w:rsid w:val="00902BC8"/>
    <w:rsid w:val="00905325"/>
    <w:rsid w:val="0091356D"/>
    <w:rsid w:val="00922215"/>
    <w:rsid w:val="00931B2E"/>
    <w:rsid w:val="009353CB"/>
    <w:rsid w:val="00937B8A"/>
    <w:rsid w:val="00940FB6"/>
    <w:rsid w:val="00951530"/>
    <w:rsid w:val="009530EA"/>
    <w:rsid w:val="009532D6"/>
    <w:rsid w:val="0095576A"/>
    <w:rsid w:val="0096287B"/>
    <w:rsid w:val="00974F21"/>
    <w:rsid w:val="00993E5D"/>
    <w:rsid w:val="00996131"/>
    <w:rsid w:val="009A1779"/>
    <w:rsid w:val="009C2544"/>
    <w:rsid w:val="009D6296"/>
    <w:rsid w:val="009E4277"/>
    <w:rsid w:val="00A0770B"/>
    <w:rsid w:val="00A13F2B"/>
    <w:rsid w:val="00A15FB7"/>
    <w:rsid w:val="00A2586F"/>
    <w:rsid w:val="00A31189"/>
    <w:rsid w:val="00A37EFE"/>
    <w:rsid w:val="00A40A44"/>
    <w:rsid w:val="00A44B85"/>
    <w:rsid w:val="00A572E7"/>
    <w:rsid w:val="00A57E0C"/>
    <w:rsid w:val="00A90B83"/>
    <w:rsid w:val="00A944C5"/>
    <w:rsid w:val="00A953D9"/>
    <w:rsid w:val="00A97C4E"/>
    <w:rsid w:val="00AB6E2D"/>
    <w:rsid w:val="00AC4E8C"/>
    <w:rsid w:val="00AC7EDA"/>
    <w:rsid w:val="00AF61BD"/>
    <w:rsid w:val="00B00DBD"/>
    <w:rsid w:val="00B0375E"/>
    <w:rsid w:val="00B07466"/>
    <w:rsid w:val="00B17E12"/>
    <w:rsid w:val="00B3501C"/>
    <w:rsid w:val="00B433BA"/>
    <w:rsid w:val="00B45C84"/>
    <w:rsid w:val="00B46A3C"/>
    <w:rsid w:val="00B47B17"/>
    <w:rsid w:val="00B611C6"/>
    <w:rsid w:val="00B73B76"/>
    <w:rsid w:val="00B828D1"/>
    <w:rsid w:val="00B83B4D"/>
    <w:rsid w:val="00B84284"/>
    <w:rsid w:val="00B8587A"/>
    <w:rsid w:val="00B93B1A"/>
    <w:rsid w:val="00BA3D9A"/>
    <w:rsid w:val="00BB5456"/>
    <w:rsid w:val="00BC3C2D"/>
    <w:rsid w:val="00BC3ECA"/>
    <w:rsid w:val="00BC4F4E"/>
    <w:rsid w:val="00BD15C5"/>
    <w:rsid w:val="00BD2661"/>
    <w:rsid w:val="00BE4CD3"/>
    <w:rsid w:val="00C4070F"/>
    <w:rsid w:val="00C41978"/>
    <w:rsid w:val="00C51F2D"/>
    <w:rsid w:val="00C53F51"/>
    <w:rsid w:val="00C56FFA"/>
    <w:rsid w:val="00C63223"/>
    <w:rsid w:val="00C76E15"/>
    <w:rsid w:val="00C824A9"/>
    <w:rsid w:val="00C9283F"/>
    <w:rsid w:val="00C9587C"/>
    <w:rsid w:val="00CA0B73"/>
    <w:rsid w:val="00CA14D2"/>
    <w:rsid w:val="00CB4F93"/>
    <w:rsid w:val="00CC0303"/>
    <w:rsid w:val="00CC5F5D"/>
    <w:rsid w:val="00CE1EAA"/>
    <w:rsid w:val="00CF0911"/>
    <w:rsid w:val="00D02B41"/>
    <w:rsid w:val="00D1285A"/>
    <w:rsid w:val="00D13BD1"/>
    <w:rsid w:val="00D15193"/>
    <w:rsid w:val="00D16CE2"/>
    <w:rsid w:val="00D277E6"/>
    <w:rsid w:val="00D37A26"/>
    <w:rsid w:val="00D4669F"/>
    <w:rsid w:val="00D60D97"/>
    <w:rsid w:val="00D62147"/>
    <w:rsid w:val="00D644DD"/>
    <w:rsid w:val="00D6667A"/>
    <w:rsid w:val="00D804DE"/>
    <w:rsid w:val="00D82D4C"/>
    <w:rsid w:val="00D83640"/>
    <w:rsid w:val="00D83F84"/>
    <w:rsid w:val="00D8401B"/>
    <w:rsid w:val="00D94213"/>
    <w:rsid w:val="00DA685B"/>
    <w:rsid w:val="00DB734D"/>
    <w:rsid w:val="00DC02F4"/>
    <w:rsid w:val="00DD76E8"/>
    <w:rsid w:val="00DF1D94"/>
    <w:rsid w:val="00E2586C"/>
    <w:rsid w:val="00E33C73"/>
    <w:rsid w:val="00E34CAB"/>
    <w:rsid w:val="00E42BAC"/>
    <w:rsid w:val="00E437E7"/>
    <w:rsid w:val="00E54645"/>
    <w:rsid w:val="00E65E66"/>
    <w:rsid w:val="00E769EB"/>
    <w:rsid w:val="00E771EE"/>
    <w:rsid w:val="00E77885"/>
    <w:rsid w:val="00E809CD"/>
    <w:rsid w:val="00E85164"/>
    <w:rsid w:val="00E8596C"/>
    <w:rsid w:val="00E9022C"/>
    <w:rsid w:val="00EA2A84"/>
    <w:rsid w:val="00EB50ED"/>
    <w:rsid w:val="00EC428C"/>
    <w:rsid w:val="00ED10E2"/>
    <w:rsid w:val="00EE0AA7"/>
    <w:rsid w:val="00EE58DC"/>
    <w:rsid w:val="00EE66D8"/>
    <w:rsid w:val="00EE6790"/>
    <w:rsid w:val="00EF0F34"/>
    <w:rsid w:val="00F049FB"/>
    <w:rsid w:val="00F1024A"/>
    <w:rsid w:val="00F14BCB"/>
    <w:rsid w:val="00F172FC"/>
    <w:rsid w:val="00F179EE"/>
    <w:rsid w:val="00F34DB4"/>
    <w:rsid w:val="00F3781E"/>
    <w:rsid w:val="00F37CF1"/>
    <w:rsid w:val="00F40CE3"/>
    <w:rsid w:val="00F4338A"/>
    <w:rsid w:val="00F44AD4"/>
    <w:rsid w:val="00F62B43"/>
    <w:rsid w:val="00F759CD"/>
    <w:rsid w:val="00F9676A"/>
    <w:rsid w:val="00F97591"/>
    <w:rsid w:val="00FA2210"/>
    <w:rsid w:val="00FA6B74"/>
    <w:rsid w:val="00FD1F72"/>
    <w:rsid w:val="00FD7C74"/>
    <w:rsid w:val="00FE15B9"/>
    <w:rsid w:val="00FE4A44"/>
    <w:rsid w:val="00FE6EBA"/>
    <w:rsid w:val="00FF51C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54B295"/>
  <w15:chartTrackingRefBased/>
  <w15:docId w15:val="{463F3E7F-E66F-49CB-8FD2-5E986E715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rPr>
  </w:style>
  <w:style w:type="paragraph" w:styleId="Titolo1">
    <w:name w:val="heading 1"/>
    <w:basedOn w:val="Normale"/>
    <w:next w:val="Normale"/>
    <w:link w:val="Titolo1Carattere"/>
    <w:qFormat/>
    <w:rsid w:val="00A97C4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semiHidden/>
    <w:unhideWhenUsed/>
    <w:qFormat/>
    <w:rsid w:val="00EC428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link w:val="Titolo3Carattere"/>
    <w:uiPriority w:val="9"/>
    <w:qFormat/>
    <w:rsid w:val="00A97C4E"/>
    <w:pPr>
      <w:spacing w:before="100" w:beforeAutospacing="1" w:after="100" w:afterAutospacing="1"/>
      <w:outlineLvl w:val="2"/>
    </w:pPr>
    <w:rPr>
      <w:b/>
      <w:bCs/>
      <w:sz w:val="27"/>
      <w:szCs w:val="27"/>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D94213"/>
    <w:pPr>
      <w:tabs>
        <w:tab w:val="center" w:pos="4819"/>
        <w:tab w:val="right" w:pos="9638"/>
      </w:tabs>
    </w:pPr>
  </w:style>
  <w:style w:type="paragraph" w:styleId="Pidipagina">
    <w:name w:val="footer"/>
    <w:basedOn w:val="Normale"/>
    <w:rsid w:val="00D94213"/>
    <w:pPr>
      <w:tabs>
        <w:tab w:val="center" w:pos="4819"/>
        <w:tab w:val="right" w:pos="9638"/>
      </w:tabs>
    </w:pPr>
  </w:style>
  <w:style w:type="paragraph" w:styleId="Testofumetto">
    <w:name w:val="Balloon Text"/>
    <w:basedOn w:val="Normale"/>
    <w:semiHidden/>
    <w:rsid w:val="00D94213"/>
    <w:rPr>
      <w:rFonts w:ascii="Tahoma" w:hAnsi="Tahoma" w:cs="Tahoma"/>
      <w:sz w:val="16"/>
      <w:szCs w:val="16"/>
    </w:rPr>
  </w:style>
  <w:style w:type="character" w:styleId="Collegamentoipertestuale">
    <w:name w:val="Hyperlink"/>
    <w:basedOn w:val="Carpredefinitoparagrafo"/>
    <w:rsid w:val="005758E4"/>
    <w:rPr>
      <w:color w:val="0563C1" w:themeColor="hyperlink"/>
      <w:u w:val="single"/>
    </w:rPr>
  </w:style>
  <w:style w:type="character" w:customStyle="1" w:styleId="Menzionenonrisolta1">
    <w:name w:val="Menzione non risolta1"/>
    <w:basedOn w:val="Carpredefinitoparagrafo"/>
    <w:uiPriority w:val="99"/>
    <w:semiHidden/>
    <w:unhideWhenUsed/>
    <w:rsid w:val="005758E4"/>
    <w:rPr>
      <w:color w:val="605E5C"/>
      <w:shd w:val="clear" w:color="auto" w:fill="E1DFDD"/>
    </w:rPr>
  </w:style>
  <w:style w:type="paragraph" w:styleId="Paragrafoelenco">
    <w:name w:val="List Paragraph"/>
    <w:basedOn w:val="Normale"/>
    <w:uiPriority w:val="34"/>
    <w:qFormat/>
    <w:rsid w:val="009D6296"/>
    <w:pPr>
      <w:ind w:left="720"/>
      <w:contextualSpacing/>
    </w:pPr>
  </w:style>
  <w:style w:type="paragraph" w:customStyle="1" w:styleId="isselectedend">
    <w:name w:val="isselectedend"/>
    <w:basedOn w:val="Normale"/>
    <w:rsid w:val="00ED10E2"/>
    <w:pPr>
      <w:spacing w:before="100" w:beforeAutospacing="1" w:after="100" w:afterAutospacing="1"/>
    </w:pPr>
  </w:style>
  <w:style w:type="character" w:styleId="Enfasigrassetto">
    <w:name w:val="Strong"/>
    <w:basedOn w:val="Carpredefinitoparagrafo"/>
    <w:uiPriority w:val="22"/>
    <w:qFormat/>
    <w:rsid w:val="00ED10E2"/>
    <w:rPr>
      <w:b/>
      <w:bCs/>
    </w:rPr>
  </w:style>
  <w:style w:type="paragraph" w:styleId="NormaleWeb">
    <w:name w:val="Normal (Web)"/>
    <w:basedOn w:val="Normale"/>
    <w:uiPriority w:val="99"/>
    <w:unhideWhenUsed/>
    <w:rsid w:val="00ED10E2"/>
    <w:pPr>
      <w:spacing w:before="100" w:beforeAutospacing="1" w:after="100" w:afterAutospacing="1"/>
    </w:pPr>
  </w:style>
  <w:style w:type="character" w:customStyle="1" w:styleId="Titolo3Carattere">
    <w:name w:val="Titolo 3 Carattere"/>
    <w:basedOn w:val="Carpredefinitoparagrafo"/>
    <w:link w:val="Titolo3"/>
    <w:uiPriority w:val="9"/>
    <w:rsid w:val="00A97C4E"/>
    <w:rPr>
      <w:b/>
      <w:bCs/>
      <w:sz w:val="27"/>
      <w:szCs w:val="27"/>
    </w:rPr>
  </w:style>
  <w:style w:type="character" w:customStyle="1" w:styleId="Titolo1Carattere">
    <w:name w:val="Titolo 1 Carattere"/>
    <w:basedOn w:val="Carpredefinitoparagrafo"/>
    <w:link w:val="Titolo1"/>
    <w:rsid w:val="00A97C4E"/>
    <w:rPr>
      <w:rFonts w:asciiTheme="majorHAnsi" w:eastAsiaTheme="majorEastAsia" w:hAnsiTheme="majorHAnsi" w:cstheme="majorBidi"/>
      <w:color w:val="2E74B5" w:themeColor="accent1" w:themeShade="BF"/>
      <w:sz w:val="32"/>
      <w:szCs w:val="32"/>
    </w:rPr>
  </w:style>
  <w:style w:type="character" w:customStyle="1" w:styleId="tipo-risorsa">
    <w:name w:val="tipo-risorsa"/>
    <w:basedOn w:val="Carpredefinitoparagrafo"/>
    <w:rsid w:val="00A97C4E"/>
  </w:style>
  <w:style w:type="character" w:customStyle="1" w:styleId="dettaglio-risorsa">
    <w:name w:val="dettaglio-risorsa"/>
    <w:basedOn w:val="Carpredefinitoparagrafo"/>
    <w:rsid w:val="00A97C4E"/>
  </w:style>
  <w:style w:type="character" w:customStyle="1" w:styleId="Titolo2Carattere">
    <w:name w:val="Titolo 2 Carattere"/>
    <w:basedOn w:val="Carpredefinitoparagrafo"/>
    <w:link w:val="Titolo2"/>
    <w:semiHidden/>
    <w:rsid w:val="00EC428C"/>
    <w:rPr>
      <w:rFonts w:asciiTheme="majorHAnsi" w:eastAsiaTheme="majorEastAsia" w:hAnsiTheme="majorHAnsi" w:cstheme="majorBidi"/>
      <w:color w:val="2E74B5" w:themeColor="accent1" w:themeShade="BF"/>
      <w:sz w:val="26"/>
      <w:szCs w:val="26"/>
    </w:rPr>
  </w:style>
  <w:style w:type="paragraph" w:styleId="Revisione">
    <w:name w:val="Revision"/>
    <w:hidden/>
    <w:uiPriority w:val="99"/>
    <w:semiHidden/>
    <w:rsid w:val="00937B8A"/>
    <w:rPr>
      <w:sz w:val="24"/>
      <w:szCs w:val="24"/>
    </w:rPr>
  </w:style>
  <w:style w:type="character" w:styleId="Rimandocommento">
    <w:name w:val="annotation reference"/>
    <w:basedOn w:val="Carpredefinitoparagrafo"/>
    <w:rsid w:val="0085528F"/>
    <w:rPr>
      <w:sz w:val="16"/>
      <w:szCs w:val="16"/>
    </w:rPr>
  </w:style>
  <w:style w:type="paragraph" w:styleId="Testocommento">
    <w:name w:val="annotation text"/>
    <w:basedOn w:val="Normale"/>
    <w:link w:val="TestocommentoCarattere"/>
    <w:rsid w:val="0085528F"/>
    <w:rPr>
      <w:sz w:val="20"/>
      <w:szCs w:val="20"/>
    </w:rPr>
  </w:style>
  <w:style w:type="character" w:customStyle="1" w:styleId="TestocommentoCarattere">
    <w:name w:val="Testo commento Carattere"/>
    <w:basedOn w:val="Carpredefinitoparagrafo"/>
    <w:link w:val="Testocommento"/>
    <w:rsid w:val="0085528F"/>
  </w:style>
  <w:style w:type="paragraph" w:styleId="Soggettocommento">
    <w:name w:val="annotation subject"/>
    <w:basedOn w:val="Testocommento"/>
    <w:next w:val="Testocommento"/>
    <w:link w:val="SoggettocommentoCarattere"/>
    <w:semiHidden/>
    <w:unhideWhenUsed/>
    <w:rsid w:val="0085528F"/>
    <w:rPr>
      <w:b/>
      <w:bCs/>
    </w:rPr>
  </w:style>
  <w:style w:type="character" w:customStyle="1" w:styleId="SoggettocommentoCarattere">
    <w:name w:val="Soggetto commento Carattere"/>
    <w:basedOn w:val="TestocommentoCarattere"/>
    <w:link w:val="Soggettocommento"/>
    <w:semiHidden/>
    <w:rsid w:val="0085528F"/>
    <w:rPr>
      <w:b/>
      <w:bCs/>
    </w:rPr>
  </w:style>
  <w:style w:type="table" w:styleId="Grigliatabella">
    <w:name w:val="Table Grid"/>
    <w:basedOn w:val="Tabellanormale"/>
    <w:rsid w:val="00B46A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0358941">
      <w:bodyDiv w:val="1"/>
      <w:marLeft w:val="0"/>
      <w:marRight w:val="0"/>
      <w:marTop w:val="0"/>
      <w:marBottom w:val="0"/>
      <w:divBdr>
        <w:top w:val="none" w:sz="0" w:space="0" w:color="auto"/>
        <w:left w:val="none" w:sz="0" w:space="0" w:color="auto"/>
        <w:bottom w:val="none" w:sz="0" w:space="0" w:color="auto"/>
        <w:right w:val="none" w:sz="0" w:space="0" w:color="auto"/>
      </w:divBdr>
      <w:divsChild>
        <w:div w:id="2010325235">
          <w:marLeft w:val="0"/>
          <w:marRight w:val="0"/>
          <w:marTop w:val="0"/>
          <w:marBottom w:val="0"/>
          <w:divBdr>
            <w:top w:val="none" w:sz="0" w:space="0" w:color="auto"/>
            <w:left w:val="none" w:sz="0" w:space="0" w:color="auto"/>
            <w:bottom w:val="none" w:sz="0" w:space="0" w:color="auto"/>
            <w:right w:val="none" w:sz="0" w:space="0" w:color="auto"/>
          </w:divBdr>
          <w:divsChild>
            <w:div w:id="641039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570666">
      <w:bodyDiv w:val="1"/>
      <w:marLeft w:val="0"/>
      <w:marRight w:val="0"/>
      <w:marTop w:val="0"/>
      <w:marBottom w:val="0"/>
      <w:divBdr>
        <w:top w:val="none" w:sz="0" w:space="0" w:color="auto"/>
        <w:left w:val="none" w:sz="0" w:space="0" w:color="auto"/>
        <w:bottom w:val="none" w:sz="0" w:space="0" w:color="auto"/>
        <w:right w:val="none" w:sz="0" w:space="0" w:color="auto"/>
      </w:divBdr>
      <w:divsChild>
        <w:div w:id="246810986">
          <w:marLeft w:val="0"/>
          <w:marRight w:val="0"/>
          <w:marTop w:val="720"/>
          <w:marBottom w:val="0"/>
          <w:divBdr>
            <w:top w:val="none" w:sz="0" w:space="0" w:color="auto"/>
            <w:left w:val="none" w:sz="0" w:space="0" w:color="auto"/>
            <w:bottom w:val="none" w:sz="0" w:space="0" w:color="auto"/>
            <w:right w:val="none" w:sz="0" w:space="0" w:color="auto"/>
          </w:divBdr>
          <w:divsChild>
            <w:div w:id="1396120261">
              <w:marLeft w:val="0"/>
              <w:marRight w:val="0"/>
              <w:marTop w:val="0"/>
              <w:marBottom w:val="0"/>
              <w:divBdr>
                <w:top w:val="none" w:sz="0" w:space="0" w:color="auto"/>
                <w:left w:val="none" w:sz="0" w:space="0" w:color="auto"/>
                <w:bottom w:val="none" w:sz="0" w:space="0" w:color="auto"/>
                <w:right w:val="none" w:sz="0" w:space="0" w:color="auto"/>
              </w:divBdr>
              <w:divsChild>
                <w:div w:id="11243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227224">
          <w:marLeft w:val="0"/>
          <w:marRight w:val="0"/>
          <w:marTop w:val="720"/>
          <w:marBottom w:val="0"/>
          <w:divBdr>
            <w:top w:val="none" w:sz="0" w:space="0" w:color="auto"/>
            <w:left w:val="none" w:sz="0" w:space="0" w:color="auto"/>
            <w:bottom w:val="none" w:sz="0" w:space="0" w:color="auto"/>
            <w:right w:val="none" w:sz="0" w:space="0" w:color="auto"/>
          </w:divBdr>
          <w:divsChild>
            <w:div w:id="706493297">
              <w:marLeft w:val="0"/>
              <w:marRight w:val="0"/>
              <w:marTop w:val="0"/>
              <w:marBottom w:val="0"/>
              <w:divBdr>
                <w:top w:val="none" w:sz="0" w:space="0" w:color="auto"/>
                <w:left w:val="none" w:sz="0" w:space="0" w:color="auto"/>
                <w:bottom w:val="none" w:sz="0" w:space="0" w:color="auto"/>
                <w:right w:val="none" w:sz="0" w:space="0" w:color="auto"/>
              </w:divBdr>
              <w:divsChild>
                <w:div w:id="114061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627939">
          <w:marLeft w:val="0"/>
          <w:marRight w:val="0"/>
          <w:marTop w:val="720"/>
          <w:marBottom w:val="0"/>
          <w:divBdr>
            <w:top w:val="none" w:sz="0" w:space="0" w:color="auto"/>
            <w:left w:val="none" w:sz="0" w:space="0" w:color="auto"/>
            <w:bottom w:val="none" w:sz="0" w:space="0" w:color="auto"/>
            <w:right w:val="none" w:sz="0" w:space="0" w:color="auto"/>
          </w:divBdr>
          <w:divsChild>
            <w:div w:id="283386815">
              <w:marLeft w:val="0"/>
              <w:marRight w:val="0"/>
              <w:marTop w:val="0"/>
              <w:marBottom w:val="0"/>
              <w:divBdr>
                <w:top w:val="none" w:sz="0" w:space="0" w:color="auto"/>
                <w:left w:val="none" w:sz="0" w:space="0" w:color="auto"/>
                <w:bottom w:val="none" w:sz="0" w:space="0" w:color="auto"/>
                <w:right w:val="none" w:sz="0" w:space="0" w:color="auto"/>
              </w:divBdr>
              <w:divsChild>
                <w:div w:id="163633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egreteriarettore@unich.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zio-maurizio\Downloads\rettore%20(2).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E1E978-EE37-4E1C-867A-41140DB7F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rettore (2)</Template>
  <TotalTime>0</TotalTime>
  <Pages>2</Pages>
  <Words>566</Words>
  <Characters>3229</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3788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adezio-maurizio</dc:creator>
  <cp:keywords/>
  <dc:description/>
  <cp:lastModifiedBy>Maurizio Adezio</cp:lastModifiedBy>
  <cp:revision>2</cp:revision>
  <cp:lastPrinted>2026-07-21T09:50:00Z</cp:lastPrinted>
  <dcterms:created xsi:type="dcterms:W3CDTF">2026-07-24T09:20:00Z</dcterms:created>
  <dcterms:modified xsi:type="dcterms:W3CDTF">2026-07-24T09:20:00Z</dcterms:modified>
</cp:coreProperties>
</file>