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D1BF" w14:textId="77777777" w:rsidR="00924A4C" w:rsidRDefault="002B134D" w:rsidP="00924A4C">
      <w:pPr>
        <w:pStyle w:val="Titolo1"/>
        <w:spacing w:before="34" w:line="276" w:lineRule="auto"/>
        <w:ind w:left="0" w:right="89"/>
        <w:jc w:val="center"/>
      </w:pPr>
      <w:r>
        <w:t xml:space="preserve">CONVENZIONE TRA L’UNIVERSITA’ </w:t>
      </w:r>
      <w:r w:rsidR="00924A4C">
        <w:t>DEGLI STUDI “G. D’ANNUNZIO” CHIETI-PESCARA</w:t>
      </w:r>
    </w:p>
    <w:p w14:paraId="0B982DDC" w14:textId="188668D1" w:rsidR="001E6CB0" w:rsidRDefault="00924A4C" w:rsidP="00924A4C">
      <w:pPr>
        <w:pStyle w:val="Titolo1"/>
        <w:spacing w:before="34" w:line="276" w:lineRule="auto"/>
        <w:ind w:left="0" w:right="89"/>
        <w:jc w:val="center"/>
      </w:pPr>
      <w:r>
        <w:t xml:space="preserve"> </w:t>
      </w:r>
      <w:r w:rsidR="002B134D">
        <w:t>E</w:t>
      </w:r>
    </w:p>
    <w:p w14:paraId="6823FF9A" w14:textId="77777777" w:rsidR="001E6CB0" w:rsidRDefault="002B134D">
      <w:pPr>
        <w:tabs>
          <w:tab w:val="left" w:pos="8226"/>
        </w:tabs>
        <w:spacing w:before="2"/>
        <w:ind w:left="1685"/>
        <w:rPr>
          <w:rFonts w:ascii="Times New Roman" w:hAnsi="Times New Roman"/>
        </w:rPr>
      </w:pPr>
      <w:r>
        <w:rPr>
          <w:b/>
        </w:rPr>
        <w:t>L’ISTITUTO</w:t>
      </w:r>
      <w:r>
        <w:rPr>
          <w:b/>
          <w:spacing w:val="-12"/>
        </w:rPr>
        <w:t xml:space="preserve"> </w:t>
      </w:r>
      <w:r>
        <w:rPr>
          <w:b/>
        </w:rPr>
        <w:t xml:space="preserve">SCOLASTICO </w:t>
      </w:r>
      <w:r>
        <w:rPr>
          <w:rFonts w:ascii="Times New Roman" w:hAnsi="Times New Roman"/>
          <w:u w:val="thick"/>
        </w:rPr>
        <w:t xml:space="preserve"> </w:t>
      </w:r>
      <w:r>
        <w:rPr>
          <w:rFonts w:ascii="Times New Roman" w:hAnsi="Times New Roman"/>
          <w:u w:val="thick"/>
        </w:rPr>
        <w:tab/>
      </w:r>
    </w:p>
    <w:p w14:paraId="5CD90E75" w14:textId="77777777" w:rsidR="002B134D" w:rsidRDefault="002B134D">
      <w:pPr>
        <w:spacing w:before="38" w:line="276" w:lineRule="auto"/>
        <w:ind w:left="305" w:right="310"/>
        <w:jc w:val="center"/>
        <w:rPr>
          <w:b/>
        </w:rPr>
      </w:pPr>
      <w:r>
        <w:rPr>
          <w:b/>
        </w:rPr>
        <w:t>per lo svolgimento delle attività di tirocinio da parte di studenti iscritti al corso di specializzazione per l’attività di sostegno didattico agli alunni con disabilità presso l’Università d</w:t>
      </w:r>
      <w:r w:rsidR="00924A4C">
        <w:rPr>
          <w:b/>
        </w:rPr>
        <w:t>egli Studi</w:t>
      </w:r>
    </w:p>
    <w:p w14:paraId="48119701" w14:textId="4407085F" w:rsidR="001E6CB0" w:rsidRDefault="00924A4C">
      <w:pPr>
        <w:spacing w:before="38" w:line="276" w:lineRule="auto"/>
        <w:ind w:left="305" w:right="310"/>
        <w:jc w:val="center"/>
        <w:rPr>
          <w:b/>
        </w:rPr>
      </w:pPr>
      <w:r>
        <w:rPr>
          <w:b/>
        </w:rPr>
        <w:t xml:space="preserve"> “G. D’Annunzio” Chieti-Pescara</w:t>
      </w:r>
    </w:p>
    <w:p w14:paraId="65DAD5F5" w14:textId="77777777" w:rsidR="001E6CB0" w:rsidRDefault="002B134D">
      <w:pPr>
        <w:spacing w:before="2"/>
        <w:ind w:left="2251"/>
        <w:rPr>
          <w:b/>
        </w:rPr>
      </w:pPr>
      <w:r>
        <w:rPr>
          <w:b/>
        </w:rPr>
        <w:t>ai sensi del Decreto Ministeriale 10 settembre 2010, n. 249</w:t>
      </w:r>
    </w:p>
    <w:p w14:paraId="174EF49E" w14:textId="77777777" w:rsidR="001E6CB0" w:rsidRDefault="001E6CB0">
      <w:pPr>
        <w:pStyle w:val="Corpotesto"/>
        <w:ind w:left="0"/>
        <w:rPr>
          <w:b/>
        </w:rPr>
      </w:pPr>
    </w:p>
    <w:p w14:paraId="4B0B185B" w14:textId="77777777" w:rsidR="001E6CB0" w:rsidRDefault="001E6CB0">
      <w:pPr>
        <w:pStyle w:val="Corpotesto"/>
        <w:spacing w:before="11"/>
        <w:ind w:left="0"/>
        <w:rPr>
          <w:b/>
          <w:sz w:val="31"/>
        </w:rPr>
      </w:pPr>
    </w:p>
    <w:p w14:paraId="03B2356D" w14:textId="514AB546" w:rsidR="001E6CB0" w:rsidRDefault="002B134D" w:rsidP="0027484B">
      <w:pPr>
        <w:pStyle w:val="Corpotesto"/>
        <w:spacing w:line="276" w:lineRule="auto"/>
        <w:ind w:left="112" w:right="95"/>
        <w:jc w:val="both"/>
      </w:pPr>
      <w:r>
        <w:t>L’UNIVERSITÀ D</w:t>
      </w:r>
      <w:r w:rsidR="00924A4C">
        <w:t>EGLI STUDI “G. d’Annunzio” Chieti-Pescara</w:t>
      </w:r>
      <w:r>
        <w:t>, C</w:t>
      </w:r>
      <w:r w:rsidR="00924A4C">
        <w:t>.</w:t>
      </w:r>
      <w:r>
        <w:t>F</w:t>
      </w:r>
      <w:r w:rsidR="00924A4C">
        <w:t>.</w:t>
      </w:r>
      <w:r>
        <w:t xml:space="preserve"> </w:t>
      </w:r>
      <w:r w:rsidR="0027484B">
        <w:t>93002750698</w:t>
      </w:r>
      <w:r>
        <w:t xml:space="preserve">, con sede legale in </w:t>
      </w:r>
      <w:r w:rsidR="0027484B">
        <w:t>Chieti Scalo</w:t>
      </w:r>
      <w:r>
        <w:t xml:space="preserve">, </w:t>
      </w:r>
      <w:r w:rsidR="0027484B">
        <w:t xml:space="preserve">Via dei Vestini n. 31, </w:t>
      </w:r>
      <w:r>
        <w:t xml:space="preserve">rappresentata dal Magnifico Rettore, Prof. </w:t>
      </w:r>
      <w:r w:rsidR="00545197">
        <w:t>Liborio</w:t>
      </w:r>
      <w:r w:rsidR="0027484B">
        <w:t xml:space="preserve"> </w:t>
      </w:r>
      <w:r w:rsidR="00545197">
        <w:t>STUPPIA</w:t>
      </w:r>
      <w:r>
        <w:t>, nato a C</w:t>
      </w:r>
      <w:r w:rsidR="00545197">
        <w:t>atania</w:t>
      </w:r>
      <w:r>
        <w:t xml:space="preserve">, il </w:t>
      </w:r>
      <w:r w:rsidR="00545197">
        <w:t>25.10.1960</w:t>
      </w:r>
    </w:p>
    <w:p w14:paraId="66B84C52" w14:textId="77777777" w:rsidR="001E6CB0" w:rsidRDefault="001E6CB0">
      <w:pPr>
        <w:pStyle w:val="Corpotesto"/>
        <w:spacing w:before="4"/>
        <w:ind w:left="0"/>
        <w:rPr>
          <w:sz w:val="25"/>
        </w:rPr>
      </w:pPr>
    </w:p>
    <w:p w14:paraId="4754C8B2" w14:textId="77777777" w:rsidR="001E6CB0" w:rsidRDefault="002B134D">
      <w:pPr>
        <w:pStyle w:val="Corpotesto"/>
        <w:ind w:left="0"/>
        <w:jc w:val="center"/>
      </w:pPr>
      <w:r>
        <w:t>E</w:t>
      </w:r>
    </w:p>
    <w:p w14:paraId="1AA42584" w14:textId="77777777" w:rsidR="001E6CB0" w:rsidRDefault="001E6CB0">
      <w:pPr>
        <w:pStyle w:val="Corpotesto"/>
        <w:spacing w:before="6"/>
        <w:ind w:left="0"/>
        <w:rPr>
          <w:sz w:val="28"/>
        </w:rPr>
      </w:pPr>
    </w:p>
    <w:p w14:paraId="263FEC0E" w14:textId="763EE66E" w:rsidR="001E6CB0" w:rsidRDefault="002B134D">
      <w:pPr>
        <w:pStyle w:val="Corpotesto"/>
        <w:tabs>
          <w:tab w:val="left" w:pos="1616"/>
          <w:tab w:val="left" w:leader="dot" w:pos="9700"/>
        </w:tabs>
        <w:ind w:left="112"/>
      </w:pPr>
      <w:r>
        <w:t>L’ISTITUZIONE</w:t>
      </w:r>
      <w:r>
        <w:tab/>
        <w:t>SCOLASTICA</w:t>
      </w:r>
      <w:r w:rsidR="00B9435C">
        <w:t xml:space="preserve"> ………………………………………………………………………………………………………………</w:t>
      </w:r>
    </w:p>
    <w:p w14:paraId="7D4FAA47" w14:textId="668E6E7D" w:rsidR="001E6CB0" w:rsidRDefault="002B134D">
      <w:pPr>
        <w:pStyle w:val="Corpotesto"/>
        <w:spacing w:before="41"/>
        <w:ind w:left="112"/>
      </w:pPr>
      <w:r>
        <w:t>con sede legale in …………………………………………………………….…(…),  Via  ……………………………</w:t>
      </w:r>
      <w:r w:rsidR="001D6133">
        <w:t>…</w:t>
      </w:r>
      <w:r>
        <w:t xml:space="preserve">…….…..  n. </w:t>
      </w:r>
      <w:r>
        <w:rPr>
          <w:spacing w:val="21"/>
        </w:rPr>
        <w:t xml:space="preserve"> </w:t>
      </w:r>
      <w:r>
        <w:t>….</w:t>
      </w:r>
    </w:p>
    <w:p w14:paraId="744453C9" w14:textId="330365CE" w:rsidR="001E6CB0" w:rsidRDefault="002B134D">
      <w:pPr>
        <w:pStyle w:val="Corpotesto"/>
        <w:spacing w:before="41"/>
        <w:ind w:left="112"/>
      </w:pPr>
      <w:r>
        <w:t>nella persona del Prof.   ……………………………………..…………… nato/a a</w:t>
      </w:r>
      <w:r>
        <w:rPr>
          <w:spacing w:val="29"/>
        </w:rPr>
        <w:t xml:space="preserve"> </w:t>
      </w:r>
      <w:r>
        <w:t>…………………………………………………………..</w:t>
      </w:r>
    </w:p>
    <w:p w14:paraId="7C4F38BB" w14:textId="2B956C92" w:rsidR="001E6CB0" w:rsidRDefault="002B134D">
      <w:pPr>
        <w:pStyle w:val="Corpotesto"/>
        <w:spacing w:before="39"/>
        <w:ind w:left="112"/>
      </w:pPr>
      <w:r>
        <w:t>(</w:t>
      </w:r>
      <w:r w:rsidR="001D6133">
        <w:t>…</w:t>
      </w:r>
      <w:r>
        <w:t>) il …………………..</w:t>
      </w:r>
    </w:p>
    <w:p w14:paraId="064061BC" w14:textId="68A03AEA" w:rsidR="001E6CB0" w:rsidRDefault="002B134D">
      <w:pPr>
        <w:pStyle w:val="Corpotesto"/>
        <w:spacing w:before="42"/>
        <w:ind w:left="112"/>
      </w:pPr>
      <w:r>
        <w:t xml:space="preserve">Telefono Istit. Scolastica ……………………………………………; email Istit. scolastica </w:t>
      </w:r>
      <w:r w:rsidR="001D6133">
        <w:t>……………………………………………</w:t>
      </w:r>
    </w:p>
    <w:p w14:paraId="6EF23040" w14:textId="77777777" w:rsidR="001E6CB0" w:rsidRDefault="002B134D">
      <w:pPr>
        <w:pStyle w:val="Paragrafoelenco"/>
        <w:numPr>
          <w:ilvl w:val="0"/>
          <w:numId w:val="11"/>
        </w:numPr>
        <w:tabs>
          <w:tab w:val="left" w:pos="397"/>
        </w:tabs>
        <w:spacing w:before="41"/>
        <w:ind w:hanging="358"/>
        <w:jc w:val="left"/>
      </w:pPr>
      <w:r>
        <w:t>Premesso che il Decreto Ministeriale 10 settembre 2010, n. 249, Regolamento</w:t>
      </w:r>
      <w:r>
        <w:rPr>
          <w:spacing w:val="17"/>
        </w:rPr>
        <w:t xml:space="preserve"> </w:t>
      </w:r>
      <w:r>
        <w:t>concernente:</w:t>
      </w:r>
    </w:p>
    <w:p w14:paraId="5C3207FA" w14:textId="77777777" w:rsidR="001E6CB0" w:rsidRDefault="002B134D">
      <w:pPr>
        <w:spacing w:before="132" w:line="360" w:lineRule="auto"/>
        <w:ind w:left="473" w:right="108"/>
        <w:jc w:val="both"/>
      </w:pPr>
      <w:r>
        <w:t>«</w:t>
      </w:r>
      <w:r>
        <w:rPr>
          <w:i/>
        </w:rPr>
        <w:t>Definizione della disciplina dei requisiti e delle modalità della formazione iniziale degli insegnanti della scuola dell’infanzia, della scuola primaria e della scuola secondaria di primo e secondo grado, ai sensi dell’articolo 2, comma 416, della legge 24 dicembre 2007, n. 244</w:t>
      </w:r>
      <w:r>
        <w:t>», d’ora in avanti DM 249/2010:</w:t>
      </w:r>
    </w:p>
    <w:p w14:paraId="0668DE10" w14:textId="77777777" w:rsidR="001E6CB0" w:rsidRDefault="002B134D">
      <w:pPr>
        <w:pStyle w:val="Paragrafoelenco"/>
        <w:numPr>
          <w:ilvl w:val="1"/>
          <w:numId w:val="11"/>
        </w:numPr>
        <w:tabs>
          <w:tab w:val="left" w:pos="822"/>
        </w:tabs>
        <w:spacing w:before="1"/>
        <w:ind w:right="110" w:hanging="356"/>
        <w:rPr>
          <w:i/>
        </w:rPr>
      </w:pPr>
      <w:r>
        <w:t xml:space="preserve">all’art. 13, </w:t>
      </w:r>
      <w:r>
        <w:rPr>
          <w:i/>
        </w:rPr>
        <w:t>Percorsi di formazione per il conseguimento della specializzazione per le attività di sostegno didattico agli alunni con</w:t>
      </w:r>
      <w:r>
        <w:rPr>
          <w:i/>
          <w:spacing w:val="-3"/>
        </w:rPr>
        <w:t xml:space="preserve"> </w:t>
      </w:r>
      <w:r>
        <w:rPr>
          <w:i/>
        </w:rPr>
        <w:t>disabilità;</w:t>
      </w:r>
    </w:p>
    <w:p w14:paraId="001BAFEF" w14:textId="77777777" w:rsidR="001E6CB0" w:rsidRDefault="002B134D">
      <w:pPr>
        <w:pStyle w:val="Paragrafoelenco"/>
        <w:numPr>
          <w:ilvl w:val="1"/>
          <w:numId w:val="11"/>
        </w:numPr>
        <w:tabs>
          <w:tab w:val="left" w:pos="822"/>
        </w:tabs>
        <w:spacing w:before="1"/>
        <w:ind w:right="109" w:hanging="356"/>
      </w:pPr>
      <w:r>
        <w:t>al comma 1 del medesimo articolo, stabilisce che è previsto un tirocinio di 300 ore, pari a 12 crediti formativi, svolto presso le istituzioni scolastiche sotto la guida di un tutor secondo quanto previsto dall’articolo</w:t>
      </w:r>
      <w:r>
        <w:rPr>
          <w:spacing w:val="-1"/>
        </w:rPr>
        <w:t xml:space="preserve"> </w:t>
      </w:r>
      <w:r>
        <w:t>11;</w:t>
      </w:r>
    </w:p>
    <w:p w14:paraId="41390611" w14:textId="77777777" w:rsidR="001E6CB0" w:rsidRDefault="002B134D">
      <w:pPr>
        <w:pStyle w:val="Paragrafoelenco"/>
        <w:numPr>
          <w:ilvl w:val="1"/>
          <w:numId w:val="11"/>
        </w:numPr>
        <w:tabs>
          <w:tab w:val="left" w:pos="822"/>
        </w:tabs>
        <w:ind w:right="111" w:hanging="356"/>
      </w:pPr>
      <w:r>
        <w:t>All’art. 12 comma 1, stabilisce che per lo svolgimento delle attività di tirocinio le università stipulano apposite convenzioni con le istituzioni scolastiche accreditate secondo quanto previsto dal presente articolo, precisando tuttavia all’art 15 comma 23 che sino alla predisposizione degli elenchi di cui all’articolo 12, le università stipulano le convenzioni in parola con le istituzioni scolastiche del sistema nazionale dell’istruzione, d’intesa con gli Uffici scolastici regionali competenti, che esercitano altresì attività di vigilanza sulle attività di</w:t>
      </w:r>
      <w:r>
        <w:rPr>
          <w:spacing w:val="-10"/>
        </w:rPr>
        <w:t xml:space="preserve"> </w:t>
      </w:r>
      <w:r>
        <w:t>tirocinio;</w:t>
      </w:r>
    </w:p>
    <w:p w14:paraId="43AA9464" w14:textId="77777777" w:rsidR="001E6CB0" w:rsidRDefault="002B134D">
      <w:pPr>
        <w:pStyle w:val="Paragrafoelenco"/>
        <w:numPr>
          <w:ilvl w:val="0"/>
          <w:numId w:val="11"/>
        </w:numPr>
        <w:tabs>
          <w:tab w:val="left" w:pos="397"/>
        </w:tabs>
        <w:spacing w:before="120" w:line="357" w:lineRule="auto"/>
        <w:ind w:right="110" w:hanging="358"/>
      </w:pPr>
      <w:r>
        <w:t>Premesso che il Decreto 30 settembre 2011, «Criteri e modalità per lo svolgimento dei corsi di formazione per il conseguimento della specializzazione per le attività di sostegno, ai sensi degli articoli 5 e 13 del decreto 10 settembre 2010, n. 249», d’ora in avanti D</w:t>
      </w:r>
      <w:r>
        <w:rPr>
          <w:spacing w:val="-12"/>
        </w:rPr>
        <w:t xml:space="preserve"> </w:t>
      </w:r>
      <w:r>
        <w:t>30/2011:</w:t>
      </w:r>
    </w:p>
    <w:p w14:paraId="020B9CDE" w14:textId="77777777" w:rsidR="001E6CB0" w:rsidRDefault="002B134D">
      <w:pPr>
        <w:pStyle w:val="Paragrafoelenco"/>
        <w:numPr>
          <w:ilvl w:val="1"/>
          <w:numId w:val="11"/>
        </w:numPr>
        <w:tabs>
          <w:tab w:val="left" w:pos="822"/>
        </w:tabs>
        <w:spacing w:before="7" w:line="360" w:lineRule="auto"/>
        <w:ind w:left="833" w:right="110" w:hanging="360"/>
      </w:pPr>
      <w:r>
        <w:t>Allegato B (articolo 2) Insegnamenti, attività laboratoriali e di tirocinio, crediti formativi universitari. In particolare la parte inerente il Tirocinio che suddivide le 300 ore in 150 ore per il tirocinio diretto e 150 ore per il tirocinio</w:t>
      </w:r>
      <w:r>
        <w:rPr>
          <w:spacing w:val="-5"/>
        </w:rPr>
        <w:t xml:space="preserve"> </w:t>
      </w:r>
      <w:r>
        <w:t>indiretto;</w:t>
      </w:r>
    </w:p>
    <w:p w14:paraId="128DB0A4" w14:textId="77777777" w:rsidR="001E6CB0" w:rsidRDefault="002B134D">
      <w:pPr>
        <w:pStyle w:val="Paragrafoelenco"/>
        <w:numPr>
          <w:ilvl w:val="1"/>
          <w:numId w:val="11"/>
        </w:numPr>
        <w:tabs>
          <w:tab w:val="left" w:pos="822"/>
        </w:tabs>
        <w:spacing w:before="1" w:line="360" w:lineRule="auto"/>
        <w:ind w:left="833" w:right="111" w:hanging="360"/>
      </w:pPr>
      <w:r>
        <w:t>Il tirocinio indiretto a sua volta prevede 50 ore con il tutor coordinatore, 25 ore con il tutor dei tirocinanti e 75 ore sull’utilizzo delle nuove tecnologie applicate alla didattica</w:t>
      </w:r>
      <w:r>
        <w:rPr>
          <w:spacing w:val="-11"/>
        </w:rPr>
        <w:t xml:space="preserve"> </w:t>
      </w:r>
      <w:r>
        <w:t>speciale;</w:t>
      </w:r>
    </w:p>
    <w:p w14:paraId="60BE3BB3" w14:textId="77777777" w:rsidR="001E6CB0" w:rsidRDefault="002B134D">
      <w:pPr>
        <w:pStyle w:val="Paragrafoelenco"/>
        <w:numPr>
          <w:ilvl w:val="0"/>
          <w:numId w:val="11"/>
        </w:numPr>
        <w:tabs>
          <w:tab w:val="left" w:pos="397"/>
        </w:tabs>
        <w:spacing w:before="119"/>
        <w:ind w:left="396"/>
        <w:jc w:val="left"/>
      </w:pPr>
      <w:r>
        <w:lastRenderedPageBreak/>
        <w:t>Considerata la necessità di disporre di un atto convenzionale che disciplini le attività di</w:t>
      </w:r>
      <w:r>
        <w:rPr>
          <w:spacing w:val="-26"/>
        </w:rPr>
        <w:t xml:space="preserve"> </w:t>
      </w:r>
      <w:r>
        <w:t>tirocinio;</w:t>
      </w:r>
    </w:p>
    <w:p w14:paraId="1ED275FD" w14:textId="77777777" w:rsidR="001D6133" w:rsidRDefault="001D6133">
      <w:pPr>
        <w:pStyle w:val="Corpotesto"/>
        <w:spacing w:before="34"/>
        <w:ind w:left="2857"/>
      </w:pPr>
    </w:p>
    <w:p w14:paraId="4BC53A62" w14:textId="2B5CB682" w:rsidR="001E6CB0" w:rsidRPr="00481A10" w:rsidRDefault="002B134D">
      <w:pPr>
        <w:pStyle w:val="Corpotesto"/>
        <w:spacing w:before="34"/>
        <w:ind w:left="2857"/>
        <w:rPr>
          <w:b/>
          <w:bCs/>
          <w:sz w:val="24"/>
          <w:szCs w:val="24"/>
        </w:rPr>
      </w:pPr>
      <w:r w:rsidRPr="00481A10">
        <w:rPr>
          <w:b/>
          <w:bCs/>
          <w:sz w:val="24"/>
          <w:szCs w:val="24"/>
        </w:rPr>
        <w:t>CONVENGONO E STIPULANO QUANTO SEGUE:</w:t>
      </w:r>
    </w:p>
    <w:p w14:paraId="685DA807" w14:textId="77777777" w:rsidR="001E6CB0" w:rsidRDefault="001E6CB0">
      <w:pPr>
        <w:pStyle w:val="Corpotesto"/>
        <w:spacing w:before="9"/>
        <w:ind w:left="0"/>
        <w:rPr>
          <w:sz w:val="28"/>
        </w:rPr>
      </w:pPr>
    </w:p>
    <w:p w14:paraId="6C03F9FE" w14:textId="77777777" w:rsidR="001E6CB0" w:rsidRDefault="002B134D">
      <w:pPr>
        <w:pStyle w:val="Titolo2"/>
        <w:ind w:right="3006"/>
        <w:jc w:val="center"/>
      </w:pPr>
      <w:r>
        <w:t>Art. 1</w:t>
      </w:r>
    </w:p>
    <w:p w14:paraId="6F9A833A" w14:textId="77777777" w:rsidR="001E6CB0" w:rsidRDefault="001E6CB0">
      <w:pPr>
        <w:pStyle w:val="Corpotesto"/>
        <w:spacing w:before="6"/>
        <w:ind w:left="0"/>
        <w:rPr>
          <w:b/>
          <w:i/>
          <w:sz w:val="28"/>
        </w:rPr>
      </w:pPr>
    </w:p>
    <w:p w14:paraId="15A92EF3" w14:textId="77777777" w:rsidR="001E6CB0" w:rsidRDefault="002B134D">
      <w:pPr>
        <w:pStyle w:val="Paragrafoelenco"/>
        <w:numPr>
          <w:ilvl w:val="0"/>
          <w:numId w:val="10"/>
        </w:numPr>
        <w:tabs>
          <w:tab w:val="left" w:pos="615"/>
        </w:tabs>
        <w:spacing w:before="1"/>
        <w:ind w:right="110"/>
        <w:jc w:val="both"/>
      </w:pPr>
      <w:r>
        <w:t>L’Istituto scolastico ospitante, accreditato presso l’Ufficio scolastico Regionale di afferenza e/o in possesso dei requisiti previsti nell’art. 12 del D.M. 249/2010, si rende disponibile ad accogliere presso le proprie strutture, su proposta del soggetto promotore, gli studenti iscritti ai corsi di formazione per il conseguimento della specializzazione per le attività di sostegno ai sensi ed in applicazione della normativa richiamata nelle</w:t>
      </w:r>
      <w:r>
        <w:rPr>
          <w:spacing w:val="-6"/>
        </w:rPr>
        <w:t xml:space="preserve"> </w:t>
      </w:r>
      <w:r>
        <w:t>premesse.</w:t>
      </w:r>
    </w:p>
    <w:p w14:paraId="167AE2E4" w14:textId="77777777" w:rsidR="001E6CB0" w:rsidRDefault="002B134D">
      <w:pPr>
        <w:pStyle w:val="Paragrafoelenco"/>
        <w:numPr>
          <w:ilvl w:val="0"/>
          <w:numId w:val="10"/>
        </w:numPr>
        <w:tabs>
          <w:tab w:val="left" w:pos="615"/>
        </w:tabs>
        <w:spacing w:before="1"/>
        <w:ind w:right="112"/>
        <w:jc w:val="both"/>
      </w:pPr>
      <w:r>
        <w:t>Nella presente convenzione sono descritte le competenze di ciascun Istituto scolastico in merito all’attivazione, svolgimento e conclusione delle attività di tirocinio</w:t>
      </w:r>
      <w:r>
        <w:rPr>
          <w:spacing w:val="-10"/>
        </w:rPr>
        <w:t xml:space="preserve"> </w:t>
      </w:r>
      <w:r>
        <w:t>formativo.</w:t>
      </w:r>
    </w:p>
    <w:p w14:paraId="035F0AAA" w14:textId="77777777" w:rsidR="001E6CB0" w:rsidRDefault="001E6CB0">
      <w:pPr>
        <w:pStyle w:val="Corpotesto"/>
        <w:spacing w:before="2"/>
        <w:ind w:left="0"/>
        <w:rPr>
          <w:sz w:val="25"/>
        </w:rPr>
      </w:pPr>
    </w:p>
    <w:p w14:paraId="7028DA52" w14:textId="77777777" w:rsidR="001E6CB0" w:rsidRDefault="002B134D">
      <w:pPr>
        <w:pStyle w:val="Titolo2"/>
        <w:spacing w:before="1"/>
        <w:ind w:right="3006"/>
        <w:jc w:val="center"/>
      </w:pPr>
      <w:r>
        <w:t>Art. 2</w:t>
      </w:r>
    </w:p>
    <w:p w14:paraId="6A4C6F54" w14:textId="77777777" w:rsidR="001E6CB0" w:rsidRDefault="001E6CB0">
      <w:pPr>
        <w:pStyle w:val="Corpotesto"/>
        <w:spacing w:before="6"/>
        <w:ind w:left="0"/>
        <w:rPr>
          <w:b/>
          <w:i/>
          <w:sz w:val="28"/>
        </w:rPr>
      </w:pPr>
    </w:p>
    <w:p w14:paraId="1157C6F4" w14:textId="2ED3C579" w:rsidR="001E6CB0" w:rsidRDefault="002B134D">
      <w:pPr>
        <w:pStyle w:val="Paragrafoelenco"/>
        <w:numPr>
          <w:ilvl w:val="0"/>
          <w:numId w:val="9"/>
        </w:numPr>
        <w:tabs>
          <w:tab w:val="left" w:pos="680"/>
        </w:tabs>
        <w:ind w:right="110"/>
        <w:jc w:val="both"/>
      </w:pPr>
      <w:r>
        <w:t>La Scuola accoglie a frequentare il tirocinio formativo i tirocinanti proposti dall’Università d</w:t>
      </w:r>
      <w:r w:rsidR="001D6133">
        <w:t>egli Studi “G. d’Annunzio” Chieti-Pescara</w:t>
      </w:r>
      <w:r w:rsidR="00F97318">
        <w:t>: al momento della stipula dell’accordo il tirocinante e il tutor accogliente dovranno concordare</w:t>
      </w:r>
      <w:r w:rsidR="0067054D">
        <w:rPr>
          <w:strike/>
        </w:rPr>
        <w:t xml:space="preserve"> </w:t>
      </w:r>
      <w:r>
        <w:t>un progetto formativo</w:t>
      </w:r>
      <w:r>
        <w:rPr>
          <w:spacing w:val="-10"/>
        </w:rPr>
        <w:t xml:space="preserve"> </w:t>
      </w:r>
      <w:r>
        <w:t>contenente:</w:t>
      </w:r>
    </w:p>
    <w:p w14:paraId="6F784585" w14:textId="77777777" w:rsidR="001E6CB0" w:rsidRDefault="002B134D">
      <w:pPr>
        <w:pStyle w:val="Paragrafoelenco"/>
        <w:numPr>
          <w:ilvl w:val="1"/>
          <w:numId w:val="9"/>
        </w:numPr>
        <w:tabs>
          <w:tab w:val="left" w:pos="756"/>
          <w:tab w:val="left" w:pos="757"/>
        </w:tabs>
        <w:spacing w:before="1"/>
        <w:jc w:val="left"/>
      </w:pPr>
      <w:r>
        <w:t>Il nominativo del</w:t>
      </w:r>
      <w:r>
        <w:rPr>
          <w:spacing w:val="-4"/>
        </w:rPr>
        <w:t xml:space="preserve"> </w:t>
      </w:r>
      <w:r>
        <w:t>tirocinante;</w:t>
      </w:r>
    </w:p>
    <w:p w14:paraId="740FF912" w14:textId="337B359A" w:rsidR="001E6CB0" w:rsidRDefault="002B134D">
      <w:pPr>
        <w:pStyle w:val="Paragrafoelenco"/>
        <w:numPr>
          <w:ilvl w:val="1"/>
          <w:numId w:val="9"/>
        </w:numPr>
        <w:tabs>
          <w:tab w:val="left" w:pos="756"/>
          <w:tab w:val="left" w:pos="757"/>
        </w:tabs>
        <w:jc w:val="left"/>
      </w:pPr>
      <w:r>
        <w:t>I</w:t>
      </w:r>
      <w:r w:rsidR="004417DD">
        <w:t>l</w:t>
      </w:r>
      <w:r>
        <w:t xml:space="preserve"> nominativ</w:t>
      </w:r>
      <w:r w:rsidR="004417DD">
        <w:t>o</w:t>
      </w:r>
      <w:r>
        <w:t xml:space="preserve"> de</w:t>
      </w:r>
      <w:r w:rsidR="004417DD">
        <w:t>l</w:t>
      </w:r>
      <w:r>
        <w:rPr>
          <w:spacing w:val="-4"/>
        </w:rPr>
        <w:t xml:space="preserve"> </w:t>
      </w:r>
      <w:r>
        <w:t>tutor;</w:t>
      </w:r>
    </w:p>
    <w:p w14:paraId="23D32E30" w14:textId="77777777" w:rsidR="001E6CB0" w:rsidRDefault="002B134D">
      <w:pPr>
        <w:pStyle w:val="Paragrafoelenco"/>
        <w:numPr>
          <w:ilvl w:val="1"/>
          <w:numId w:val="9"/>
        </w:numPr>
        <w:tabs>
          <w:tab w:val="left" w:pos="756"/>
          <w:tab w:val="left" w:pos="757"/>
        </w:tabs>
        <w:spacing w:before="1"/>
        <w:jc w:val="left"/>
      </w:pPr>
      <w:r>
        <w:t>le attività da</w:t>
      </w:r>
      <w:r>
        <w:rPr>
          <w:spacing w:val="-6"/>
        </w:rPr>
        <w:t xml:space="preserve"> </w:t>
      </w:r>
      <w:r>
        <w:t>svolgere;</w:t>
      </w:r>
    </w:p>
    <w:p w14:paraId="779FAAA5" w14:textId="77777777" w:rsidR="001E6CB0" w:rsidRDefault="002B134D">
      <w:pPr>
        <w:pStyle w:val="Paragrafoelenco"/>
        <w:numPr>
          <w:ilvl w:val="1"/>
          <w:numId w:val="9"/>
        </w:numPr>
        <w:tabs>
          <w:tab w:val="left" w:pos="756"/>
          <w:tab w:val="left" w:pos="757"/>
        </w:tabs>
        <w:jc w:val="left"/>
      </w:pPr>
      <w:r>
        <w:t>i CFU assegnati al tirocinio con l’indicazione del periodo di</w:t>
      </w:r>
      <w:r>
        <w:rPr>
          <w:spacing w:val="-4"/>
        </w:rPr>
        <w:t xml:space="preserve"> </w:t>
      </w:r>
      <w:r>
        <w:t>svolgimento;</w:t>
      </w:r>
    </w:p>
    <w:p w14:paraId="43627985" w14:textId="77777777" w:rsidR="001E6CB0" w:rsidRDefault="002B134D">
      <w:pPr>
        <w:pStyle w:val="Paragrafoelenco"/>
        <w:numPr>
          <w:ilvl w:val="1"/>
          <w:numId w:val="9"/>
        </w:numPr>
        <w:tabs>
          <w:tab w:val="left" w:pos="756"/>
          <w:tab w:val="left" w:pos="757"/>
        </w:tabs>
        <w:jc w:val="left"/>
      </w:pPr>
      <w:r>
        <w:t>gli estremi identificativi delle assicurazioni INAIL e della responsabilità</w:t>
      </w:r>
      <w:r>
        <w:rPr>
          <w:spacing w:val="-7"/>
        </w:rPr>
        <w:t xml:space="preserve"> </w:t>
      </w:r>
      <w:r>
        <w:t>civile.</w:t>
      </w:r>
    </w:p>
    <w:p w14:paraId="33DCCDA4" w14:textId="77777777" w:rsidR="001E6CB0" w:rsidRDefault="002B134D">
      <w:pPr>
        <w:pStyle w:val="Paragrafoelenco"/>
        <w:numPr>
          <w:ilvl w:val="0"/>
          <w:numId w:val="9"/>
        </w:numPr>
        <w:tabs>
          <w:tab w:val="left" w:pos="821"/>
          <w:tab w:val="left" w:pos="822"/>
        </w:tabs>
        <w:ind w:left="821" w:hanging="567"/>
      </w:pPr>
      <w:r>
        <w:t>Il tirocinante è tenuto</w:t>
      </w:r>
      <w:r>
        <w:rPr>
          <w:spacing w:val="-2"/>
        </w:rPr>
        <w:t xml:space="preserve"> </w:t>
      </w:r>
      <w:r>
        <w:t>a:</w:t>
      </w:r>
    </w:p>
    <w:p w14:paraId="38C9DCC1" w14:textId="77777777" w:rsidR="001E6CB0" w:rsidRDefault="002B134D">
      <w:pPr>
        <w:pStyle w:val="Paragrafoelenco"/>
        <w:numPr>
          <w:ilvl w:val="0"/>
          <w:numId w:val="8"/>
        </w:numPr>
        <w:tabs>
          <w:tab w:val="left" w:pos="821"/>
          <w:tab w:val="left" w:pos="822"/>
        </w:tabs>
        <w:spacing w:before="1"/>
        <w:jc w:val="left"/>
      </w:pPr>
      <w:r>
        <w:t>svolgere le attività previste dal progetto</w:t>
      </w:r>
      <w:r>
        <w:rPr>
          <w:spacing w:val="-6"/>
        </w:rPr>
        <w:t xml:space="preserve"> </w:t>
      </w:r>
      <w:r>
        <w:t>formativo;</w:t>
      </w:r>
    </w:p>
    <w:p w14:paraId="3326993A" w14:textId="77777777" w:rsidR="001E6CB0" w:rsidRDefault="002B134D">
      <w:pPr>
        <w:pStyle w:val="Paragrafoelenco"/>
        <w:numPr>
          <w:ilvl w:val="0"/>
          <w:numId w:val="8"/>
        </w:numPr>
        <w:tabs>
          <w:tab w:val="left" w:pos="821"/>
          <w:tab w:val="left" w:pos="822"/>
        </w:tabs>
        <w:spacing w:line="267" w:lineRule="exact"/>
        <w:jc w:val="left"/>
      </w:pPr>
      <w:r>
        <w:t>rispettare le norme in materia di igiene, sicurezza e salute sui luoghi di</w:t>
      </w:r>
      <w:r>
        <w:rPr>
          <w:spacing w:val="-12"/>
        </w:rPr>
        <w:t xml:space="preserve"> </w:t>
      </w:r>
      <w:r>
        <w:t>lavoro;</w:t>
      </w:r>
    </w:p>
    <w:p w14:paraId="6AD119FD" w14:textId="77777777" w:rsidR="001E6CB0" w:rsidRDefault="002B134D">
      <w:pPr>
        <w:pStyle w:val="Paragrafoelenco"/>
        <w:numPr>
          <w:ilvl w:val="0"/>
          <w:numId w:val="8"/>
        </w:numPr>
        <w:tabs>
          <w:tab w:val="left" w:pos="822"/>
        </w:tabs>
        <w:ind w:right="111"/>
      </w:pPr>
      <w:r>
        <w:t>mantenere la necessaria riservatezza per quanto attiene ai dati, informazioni o conoscenze in merito alle attività svolte, con particolare riferimento ai dati personali degli alunni con i quali si troverà ad</w:t>
      </w:r>
      <w:r>
        <w:rPr>
          <w:spacing w:val="-3"/>
        </w:rPr>
        <w:t xml:space="preserve"> </w:t>
      </w:r>
      <w:r>
        <w:t>operare;</w:t>
      </w:r>
    </w:p>
    <w:p w14:paraId="72DEE988" w14:textId="18C4226D" w:rsidR="001E6CB0" w:rsidRDefault="002B134D">
      <w:pPr>
        <w:pStyle w:val="Paragrafoelenco"/>
        <w:numPr>
          <w:ilvl w:val="0"/>
          <w:numId w:val="8"/>
        </w:numPr>
        <w:tabs>
          <w:tab w:val="left" w:pos="821"/>
          <w:tab w:val="left" w:pos="822"/>
        </w:tabs>
        <w:ind w:right="114"/>
        <w:jc w:val="left"/>
      </w:pPr>
      <w:r>
        <w:t>frequentare la scuola nei tempi e con le modalità previste dal progetto formativo, rispettando gli orari e l’ambiente di lavoro, le regole e i modelli di comportamento</w:t>
      </w:r>
      <w:r>
        <w:rPr>
          <w:spacing w:val="-13"/>
        </w:rPr>
        <w:t xml:space="preserve"> </w:t>
      </w:r>
      <w:r>
        <w:t>concordati.</w:t>
      </w:r>
    </w:p>
    <w:p w14:paraId="37695C08" w14:textId="74E2A5E2" w:rsidR="004417DD" w:rsidRPr="0067054D" w:rsidRDefault="004417DD">
      <w:pPr>
        <w:pStyle w:val="Paragrafoelenco"/>
        <w:numPr>
          <w:ilvl w:val="0"/>
          <w:numId w:val="8"/>
        </w:numPr>
        <w:tabs>
          <w:tab w:val="left" w:pos="821"/>
          <w:tab w:val="left" w:pos="822"/>
        </w:tabs>
        <w:ind w:right="114"/>
        <w:jc w:val="left"/>
      </w:pPr>
      <w:r w:rsidRPr="0067054D">
        <w:t>Rielaborare insieme con il tutor l’esperienza del tirocinio</w:t>
      </w:r>
      <w:r w:rsidR="00194334" w:rsidRPr="0067054D">
        <w:t xml:space="preserve"> svolgendo le previste 25 ore di tirocinio indiretto nella scuola ospitante.</w:t>
      </w:r>
    </w:p>
    <w:p w14:paraId="6CB1F286" w14:textId="77777777" w:rsidR="001E6CB0" w:rsidRDefault="001E6CB0">
      <w:pPr>
        <w:pStyle w:val="Corpotesto"/>
        <w:spacing w:before="4"/>
        <w:ind w:left="0"/>
        <w:rPr>
          <w:sz w:val="25"/>
        </w:rPr>
      </w:pPr>
    </w:p>
    <w:p w14:paraId="01B20315" w14:textId="77777777" w:rsidR="001E6CB0" w:rsidRDefault="002B134D">
      <w:pPr>
        <w:pStyle w:val="Titolo2"/>
        <w:ind w:right="3006"/>
        <w:jc w:val="center"/>
      </w:pPr>
      <w:r>
        <w:t>Art. 3</w:t>
      </w:r>
    </w:p>
    <w:p w14:paraId="252CEE9C" w14:textId="77777777" w:rsidR="001E6CB0" w:rsidRDefault="001E6CB0">
      <w:pPr>
        <w:pStyle w:val="Corpotesto"/>
        <w:spacing w:before="7"/>
        <w:ind w:left="0"/>
        <w:rPr>
          <w:b/>
          <w:i/>
          <w:sz w:val="28"/>
        </w:rPr>
      </w:pPr>
    </w:p>
    <w:p w14:paraId="47CA9012" w14:textId="5A70A329" w:rsidR="001E6CB0" w:rsidRDefault="002B134D">
      <w:pPr>
        <w:pStyle w:val="Paragrafoelenco"/>
        <w:numPr>
          <w:ilvl w:val="0"/>
          <w:numId w:val="7"/>
        </w:numPr>
        <w:tabs>
          <w:tab w:val="left" w:pos="680"/>
        </w:tabs>
        <w:ind w:right="111"/>
        <w:jc w:val="both"/>
      </w:pPr>
      <w:r>
        <w:t>Durante lo svolgimento del tirocinio nella Scuola, l’attività del tirocinante è verificata dai Tutor coordinatori e dal/i tutor dei tirocinanti, secondo quanto riportato nel paragrafo denominato TIROCINIO di cui l’allegato B (articolo</w:t>
      </w:r>
      <w:r w:rsidR="00473DF3">
        <w:t xml:space="preserve"> </w:t>
      </w:r>
      <w:r>
        <w:t>2) del DM 30 settembre 2011 pubblicato nella Gazzetta Ufficiale n. 78 del</w:t>
      </w:r>
      <w:r>
        <w:rPr>
          <w:spacing w:val="-2"/>
        </w:rPr>
        <w:t xml:space="preserve"> </w:t>
      </w:r>
      <w:r>
        <w:t>02/04/2012.</w:t>
      </w:r>
    </w:p>
    <w:p w14:paraId="4105D243" w14:textId="0CB8CFF5" w:rsidR="001E6CB0" w:rsidRDefault="002B134D">
      <w:pPr>
        <w:pStyle w:val="Paragrafoelenco"/>
        <w:numPr>
          <w:ilvl w:val="0"/>
          <w:numId w:val="7"/>
        </w:numPr>
        <w:tabs>
          <w:tab w:val="left" w:pos="680"/>
        </w:tabs>
        <w:spacing w:before="1"/>
        <w:ind w:right="112"/>
        <w:jc w:val="both"/>
      </w:pPr>
      <w:r>
        <w:t>Per ciascun tirocinante, la Scuola progetta il percorso di tirocinio, che contempla una fase di tirocinio diretto</w:t>
      </w:r>
      <w:r w:rsidR="00194334">
        <w:t xml:space="preserve"> (150 ore)</w:t>
      </w:r>
      <w:r>
        <w:t xml:space="preserve"> ed una fase di tirocinio </w:t>
      </w:r>
      <w:r w:rsidRPr="0067054D">
        <w:t>indiretto</w:t>
      </w:r>
      <w:r w:rsidR="00546192" w:rsidRPr="0067054D">
        <w:t xml:space="preserve"> </w:t>
      </w:r>
      <w:r w:rsidR="00194334" w:rsidRPr="0067054D">
        <w:t>(25 ore) una parte congrua delle 150 ore di</w:t>
      </w:r>
      <w:r w:rsidRPr="0067054D">
        <w:t xml:space="preserve"> tirocinio</w:t>
      </w:r>
      <w:r w:rsidR="00194334" w:rsidRPr="0067054D">
        <w:t xml:space="preserve"> diretto dovrà essere dedicata</w:t>
      </w:r>
      <w:r>
        <w:t xml:space="preserve"> </w:t>
      </w:r>
      <w:r w:rsidR="00194334">
        <w:t>a</w:t>
      </w:r>
      <w:r>
        <w:t>lla attività pratica sull’utilizzo delle nuove tecnologie applicate alla didattica speciale</w:t>
      </w:r>
      <w:r>
        <w:rPr>
          <w:spacing w:val="-17"/>
        </w:rPr>
        <w:t xml:space="preserve"> </w:t>
      </w:r>
      <w:r>
        <w:t>(TIC).</w:t>
      </w:r>
    </w:p>
    <w:p w14:paraId="615F5ACB" w14:textId="2630CACB" w:rsidR="001E6CB0" w:rsidRDefault="002B134D">
      <w:pPr>
        <w:pStyle w:val="Paragrafoelenco"/>
        <w:numPr>
          <w:ilvl w:val="0"/>
          <w:numId w:val="7"/>
        </w:numPr>
        <w:tabs>
          <w:tab w:val="left" w:pos="680"/>
        </w:tabs>
        <w:ind w:right="111"/>
        <w:jc w:val="both"/>
      </w:pPr>
      <w:r>
        <w:t>Le attività di tirocinio, salvo casi eccezionali ed adeguatamente motivati, dovranno concludersi entro l’anno scolastic</w:t>
      </w:r>
      <w:r w:rsidR="00BD2C96">
        <w:t>o</w:t>
      </w:r>
      <w:r w:rsidR="00B9435C">
        <w:t xml:space="preserve"> corrente.</w:t>
      </w:r>
    </w:p>
    <w:p w14:paraId="222B0620" w14:textId="77777777" w:rsidR="001E6CB0" w:rsidRDefault="001E6CB0">
      <w:pPr>
        <w:pStyle w:val="Corpotesto"/>
        <w:spacing w:before="7"/>
        <w:ind w:left="0"/>
        <w:rPr>
          <w:sz w:val="20"/>
        </w:rPr>
      </w:pPr>
    </w:p>
    <w:p w14:paraId="6796AE13" w14:textId="77777777" w:rsidR="001E6CB0" w:rsidRDefault="002B134D">
      <w:pPr>
        <w:pStyle w:val="Titolo2"/>
        <w:spacing w:before="56"/>
        <w:ind w:right="3006"/>
        <w:jc w:val="center"/>
      </w:pPr>
      <w:r>
        <w:t>Art. 4</w:t>
      </w:r>
    </w:p>
    <w:p w14:paraId="1AA0EE70" w14:textId="7BB4CB17" w:rsidR="001E6CB0" w:rsidRDefault="002B134D">
      <w:pPr>
        <w:pStyle w:val="Paragrafoelenco"/>
        <w:numPr>
          <w:ilvl w:val="0"/>
          <w:numId w:val="6"/>
        </w:numPr>
        <w:tabs>
          <w:tab w:val="left" w:pos="679"/>
          <w:tab w:val="left" w:pos="680"/>
        </w:tabs>
        <w:spacing w:before="42" w:line="268" w:lineRule="exact"/>
      </w:pPr>
      <w:r>
        <w:t>L’Università d</w:t>
      </w:r>
      <w:r w:rsidR="00473DF3">
        <w:t>egli Studi “G. D’Annunzio” Chieti-Pescara</w:t>
      </w:r>
      <w:r>
        <w:t>:</w:t>
      </w:r>
    </w:p>
    <w:p w14:paraId="2AE808DE" w14:textId="77777777" w:rsidR="001E6CB0" w:rsidRDefault="002B134D">
      <w:pPr>
        <w:pStyle w:val="Paragrafoelenco"/>
        <w:numPr>
          <w:ilvl w:val="0"/>
          <w:numId w:val="5"/>
        </w:numPr>
        <w:tabs>
          <w:tab w:val="left" w:pos="679"/>
          <w:tab w:val="left" w:pos="680"/>
        </w:tabs>
        <w:ind w:right="113"/>
        <w:jc w:val="left"/>
      </w:pPr>
      <w:r>
        <w:lastRenderedPageBreak/>
        <w:t>fornisce all’istituto scolastico un registro predisposto per il monitoraggio delle presenze e il progetto formativo di cui all’articolo</w:t>
      </w:r>
      <w:r>
        <w:rPr>
          <w:spacing w:val="-5"/>
        </w:rPr>
        <w:t xml:space="preserve"> </w:t>
      </w:r>
      <w:r>
        <w:t>2;</w:t>
      </w:r>
    </w:p>
    <w:p w14:paraId="22A8FFBF" w14:textId="77777777" w:rsidR="001E6CB0" w:rsidRDefault="002B134D">
      <w:pPr>
        <w:pStyle w:val="Paragrafoelenco"/>
        <w:numPr>
          <w:ilvl w:val="0"/>
          <w:numId w:val="5"/>
        </w:numPr>
        <w:tabs>
          <w:tab w:val="left" w:pos="679"/>
          <w:tab w:val="left" w:pos="680"/>
        </w:tabs>
        <w:spacing w:before="1" w:line="279" w:lineRule="exact"/>
        <w:jc w:val="left"/>
      </w:pPr>
      <w:r>
        <w:t>attesta la funzione di tutor d’aula svolta dai docenti impegnati nelle attività di</w:t>
      </w:r>
      <w:r>
        <w:rPr>
          <w:spacing w:val="-11"/>
        </w:rPr>
        <w:t xml:space="preserve"> </w:t>
      </w:r>
      <w:r>
        <w:t>tirocinio.</w:t>
      </w:r>
    </w:p>
    <w:p w14:paraId="486806B9" w14:textId="77777777" w:rsidR="001E6CB0" w:rsidRDefault="002B134D">
      <w:pPr>
        <w:pStyle w:val="Paragrafoelenco"/>
        <w:numPr>
          <w:ilvl w:val="0"/>
          <w:numId w:val="6"/>
        </w:numPr>
        <w:tabs>
          <w:tab w:val="left" w:pos="679"/>
          <w:tab w:val="left" w:pos="680"/>
        </w:tabs>
        <w:spacing w:line="267" w:lineRule="exact"/>
      </w:pPr>
      <w:r>
        <w:t>La Scuola si impegna</w:t>
      </w:r>
      <w:r>
        <w:rPr>
          <w:spacing w:val="-4"/>
        </w:rPr>
        <w:t xml:space="preserve"> </w:t>
      </w:r>
      <w:r>
        <w:t>a:</w:t>
      </w:r>
    </w:p>
    <w:p w14:paraId="59D6B3DC" w14:textId="77777777" w:rsidR="001E6CB0" w:rsidRDefault="002B134D">
      <w:pPr>
        <w:pStyle w:val="Paragrafoelenco"/>
        <w:numPr>
          <w:ilvl w:val="0"/>
          <w:numId w:val="5"/>
        </w:numPr>
        <w:tabs>
          <w:tab w:val="left" w:pos="679"/>
          <w:tab w:val="left" w:pos="680"/>
        </w:tabs>
        <w:spacing w:before="1"/>
        <w:jc w:val="left"/>
      </w:pPr>
      <w:r>
        <w:t>rispettare e far rispettare il progetto formativo concordato in tutti gli</w:t>
      </w:r>
      <w:r>
        <w:rPr>
          <w:spacing w:val="-10"/>
        </w:rPr>
        <w:t xml:space="preserve"> </w:t>
      </w:r>
      <w:r>
        <w:t>aspetti;</w:t>
      </w:r>
    </w:p>
    <w:p w14:paraId="1CBED1CC" w14:textId="77777777" w:rsidR="001E6CB0" w:rsidRDefault="002B134D">
      <w:pPr>
        <w:pStyle w:val="Paragrafoelenco"/>
        <w:numPr>
          <w:ilvl w:val="0"/>
          <w:numId w:val="5"/>
        </w:numPr>
        <w:tabs>
          <w:tab w:val="left" w:pos="679"/>
          <w:tab w:val="left" w:pos="680"/>
        </w:tabs>
        <w:ind w:right="110"/>
        <w:jc w:val="left"/>
      </w:pPr>
      <w:r>
        <w:t>segnalare tempestivamente al soggetto promotore qualsiasi incidente possa accadere al tirocinante, nonché l’eventuale cessazione anticipata del</w:t>
      </w:r>
      <w:r>
        <w:rPr>
          <w:spacing w:val="-3"/>
        </w:rPr>
        <w:t xml:space="preserve"> </w:t>
      </w:r>
      <w:r>
        <w:t>tirocinio.</w:t>
      </w:r>
    </w:p>
    <w:p w14:paraId="5F832E8A" w14:textId="77777777" w:rsidR="001E6CB0" w:rsidRDefault="002B134D">
      <w:pPr>
        <w:pStyle w:val="Paragrafoelenco"/>
        <w:numPr>
          <w:ilvl w:val="0"/>
          <w:numId w:val="5"/>
        </w:numPr>
        <w:tabs>
          <w:tab w:val="left" w:pos="679"/>
          <w:tab w:val="left" w:pos="680"/>
        </w:tabs>
        <w:spacing w:before="1"/>
        <w:ind w:right="110"/>
        <w:jc w:val="left"/>
      </w:pPr>
      <w:r>
        <w:t>garantire ai tirocinanti le condizioni di sicurezza e igiene nel rispetto della vigente normativa in materia di sicurezza, sollevando da qualsiasi onere il soggetto</w:t>
      </w:r>
      <w:r>
        <w:rPr>
          <w:spacing w:val="-7"/>
        </w:rPr>
        <w:t xml:space="preserve"> </w:t>
      </w:r>
      <w:r>
        <w:t>promotore.</w:t>
      </w:r>
    </w:p>
    <w:p w14:paraId="54BC6E4A" w14:textId="77777777" w:rsidR="00481A10" w:rsidRDefault="00481A10">
      <w:pPr>
        <w:pStyle w:val="Titolo2"/>
        <w:spacing w:before="44"/>
        <w:ind w:left="4678"/>
      </w:pPr>
    </w:p>
    <w:p w14:paraId="193FAC8E" w14:textId="18000B41" w:rsidR="001E6CB0" w:rsidRDefault="002B134D">
      <w:pPr>
        <w:pStyle w:val="Titolo2"/>
        <w:spacing w:before="44"/>
        <w:ind w:left="4678"/>
      </w:pPr>
      <w:r>
        <w:t>Art. 5</w:t>
      </w:r>
    </w:p>
    <w:p w14:paraId="3ACB7D95" w14:textId="28F873BB" w:rsidR="001E6CB0" w:rsidRDefault="002B134D">
      <w:pPr>
        <w:pStyle w:val="Paragrafoelenco"/>
        <w:numPr>
          <w:ilvl w:val="0"/>
          <w:numId w:val="4"/>
        </w:numPr>
        <w:tabs>
          <w:tab w:val="left" w:pos="680"/>
        </w:tabs>
        <w:spacing w:before="41"/>
        <w:ind w:right="112"/>
        <w:jc w:val="both"/>
      </w:pPr>
      <w:r>
        <w:t>L’Università d</w:t>
      </w:r>
      <w:r w:rsidR="00473DF3">
        <w:t>egli Studi “G. d’Annunzio” Chieti-Pescara</w:t>
      </w:r>
      <w:r>
        <w:t xml:space="preserve"> si impegna a riconoscere all’Istituzione scolastica una quota del contributo di iscrizione versata dagli iscritti ai corsi di formazione </w:t>
      </w:r>
      <w:r>
        <w:rPr>
          <w:spacing w:val="-2"/>
        </w:rPr>
        <w:t xml:space="preserve">per </w:t>
      </w:r>
      <w:r>
        <w:t>il conseguimento della specializzazione per le attività di sostegno presso l’Università</w:t>
      </w:r>
      <w:r>
        <w:rPr>
          <w:spacing w:val="-4"/>
        </w:rPr>
        <w:t xml:space="preserve"> </w:t>
      </w:r>
      <w:r>
        <w:t>medesima;</w:t>
      </w:r>
    </w:p>
    <w:p w14:paraId="2B9D873C" w14:textId="77777777" w:rsidR="001E6CB0" w:rsidRDefault="002B134D">
      <w:pPr>
        <w:pStyle w:val="Paragrafoelenco"/>
        <w:numPr>
          <w:ilvl w:val="0"/>
          <w:numId w:val="4"/>
        </w:numPr>
        <w:tabs>
          <w:tab w:val="left" w:pos="679"/>
          <w:tab w:val="left" w:pos="680"/>
        </w:tabs>
        <w:spacing w:line="267" w:lineRule="exact"/>
      </w:pPr>
      <w:r>
        <w:t>La quota di cui al comma precedente è fissata in € 100,00 (cento) per corsista</w:t>
      </w:r>
      <w:r>
        <w:rPr>
          <w:spacing w:val="-19"/>
        </w:rPr>
        <w:t xml:space="preserve"> </w:t>
      </w:r>
      <w:r>
        <w:t>ospitato;</w:t>
      </w:r>
    </w:p>
    <w:p w14:paraId="5559D4EC" w14:textId="10AA66BB" w:rsidR="001E6CB0" w:rsidRDefault="002B134D">
      <w:pPr>
        <w:pStyle w:val="Paragrafoelenco"/>
        <w:numPr>
          <w:ilvl w:val="0"/>
          <w:numId w:val="4"/>
        </w:numPr>
        <w:tabs>
          <w:tab w:val="left" w:pos="680"/>
        </w:tabs>
        <w:ind w:right="112"/>
        <w:jc w:val="both"/>
      </w:pPr>
      <w:r>
        <w:t>Tale contributo sarà versato dall’Università d</w:t>
      </w:r>
      <w:r w:rsidR="00473DF3">
        <w:t>egli Studi “G. d’Annunzio” Chieti-Pescara</w:t>
      </w:r>
      <w:r>
        <w:t xml:space="preserve"> all’Istituto scolastico in unica soluzione al termine dei tirocini</w:t>
      </w:r>
      <w:r>
        <w:rPr>
          <w:spacing w:val="-1"/>
        </w:rPr>
        <w:t xml:space="preserve"> </w:t>
      </w:r>
      <w:r>
        <w:t>attivati;</w:t>
      </w:r>
    </w:p>
    <w:p w14:paraId="724A508D" w14:textId="1DE4CD1E" w:rsidR="001E6CB0" w:rsidRDefault="002B134D">
      <w:pPr>
        <w:pStyle w:val="Paragrafoelenco"/>
        <w:numPr>
          <w:ilvl w:val="0"/>
          <w:numId w:val="4"/>
        </w:numPr>
        <w:tabs>
          <w:tab w:val="left" w:pos="680"/>
        </w:tabs>
        <w:spacing w:before="1" w:line="480" w:lineRule="auto"/>
        <w:ind w:right="111"/>
        <w:jc w:val="both"/>
      </w:pPr>
      <w:r>
        <w:t xml:space="preserve">Il versamento dell’importo avverrà mediante accredito sul conto corrente </w:t>
      </w:r>
      <w:r w:rsidRPr="00BD2C96">
        <w:t>della Banca</w:t>
      </w:r>
      <w:r w:rsidR="00BD2C96">
        <w:t xml:space="preserve"> ……………….</w:t>
      </w:r>
      <w:r>
        <w:t>il cui IBAN</w:t>
      </w:r>
      <w:r>
        <w:rPr>
          <w:spacing w:val="-1"/>
        </w:rPr>
        <w:t xml:space="preserve"> </w:t>
      </w:r>
      <w:r>
        <w:t>è:</w:t>
      </w:r>
    </w:p>
    <w:p w14:paraId="280123DD" w14:textId="77777777" w:rsidR="001E6CB0" w:rsidRDefault="002B134D">
      <w:pPr>
        <w:pStyle w:val="Corpotesto"/>
        <w:tabs>
          <w:tab w:val="left" w:pos="9330"/>
        </w:tabs>
        <w:spacing w:before="1"/>
      </w:pPr>
      <w:r>
        <w:rPr>
          <w:u w:val="single"/>
        </w:rPr>
        <w:t xml:space="preserve"> </w:t>
      </w:r>
      <w:r>
        <w:rPr>
          <w:u w:val="single"/>
        </w:rPr>
        <w:tab/>
      </w:r>
      <w:r>
        <w:t>.</w:t>
      </w:r>
    </w:p>
    <w:p w14:paraId="4EC9ABD4" w14:textId="77777777" w:rsidR="001E6CB0" w:rsidRDefault="001E6CB0">
      <w:pPr>
        <w:pStyle w:val="Corpotesto"/>
        <w:ind w:left="0"/>
      </w:pPr>
    </w:p>
    <w:p w14:paraId="29D1B5FD" w14:textId="77777777" w:rsidR="001E6CB0" w:rsidRDefault="001E6CB0">
      <w:pPr>
        <w:pStyle w:val="Corpotesto"/>
        <w:spacing w:before="2"/>
        <w:ind w:left="0"/>
        <w:rPr>
          <w:sz w:val="25"/>
        </w:rPr>
      </w:pPr>
    </w:p>
    <w:p w14:paraId="6D3F79CF" w14:textId="77777777" w:rsidR="001E6CB0" w:rsidRDefault="002B134D">
      <w:pPr>
        <w:pStyle w:val="Titolo2"/>
        <w:ind w:left="4678"/>
      </w:pPr>
      <w:r>
        <w:t>Art. 6</w:t>
      </w:r>
    </w:p>
    <w:p w14:paraId="3730DE4E" w14:textId="54D81F32" w:rsidR="001E6CB0" w:rsidRDefault="002B134D">
      <w:pPr>
        <w:pStyle w:val="Paragrafoelenco"/>
        <w:numPr>
          <w:ilvl w:val="0"/>
          <w:numId w:val="3"/>
        </w:numPr>
        <w:tabs>
          <w:tab w:val="left" w:pos="680"/>
        </w:tabs>
        <w:spacing w:before="41"/>
        <w:ind w:right="110"/>
        <w:jc w:val="both"/>
      </w:pPr>
      <w:r>
        <w:t xml:space="preserve">L’Università </w:t>
      </w:r>
      <w:r w:rsidR="00473DF3">
        <w:t xml:space="preserve">degli Studi “G. d’Annunzio” Chieti-Pescara </w:t>
      </w:r>
      <w:r>
        <w:t>si impegna ad assicurare il/i tirocinante/i contro gli infortuni sul lavoro presso l’Inail, nonché la responsabilità civile presso compagnie assicurative operanti nel settore. In caso di incidente e/o impedimento durante lo svolgimento del</w:t>
      </w:r>
      <w:r>
        <w:rPr>
          <w:spacing w:val="-5"/>
        </w:rPr>
        <w:t xml:space="preserve"> </w:t>
      </w:r>
      <w:r>
        <w:t>tirocinio.</w:t>
      </w:r>
    </w:p>
    <w:p w14:paraId="68CD2396" w14:textId="44258642" w:rsidR="001E6CB0" w:rsidRDefault="002B134D">
      <w:pPr>
        <w:pStyle w:val="Paragrafoelenco"/>
        <w:numPr>
          <w:ilvl w:val="0"/>
          <w:numId w:val="3"/>
        </w:numPr>
        <w:tabs>
          <w:tab w:val="left" w:pos="680"/>
        </w:tabs>
        <w:spacing w:before="1"/>
        <w:ind w:right="110"/>
        <w:jc w:val="both"/>
      </w:pPr>
      <w:r>
        <w:t>Il soggetto ospitante si impegna a segnalare gli infortuni, entro i tempi previsti dalla normativa vigente, agli istituti assicurativi ed al soggetto</w:t>
      </w:r>
      <w:r>
        <w:rPr>
          <w:spacing w:val="-4"/>
        </w:rPr>
        <w:t xml:space="preserve"> </w:t>
      </w:r>
      <w:r>
        <w:t>promotore.</w:t>
      </w:r>
    </w:p>
    <w:p w14:paraId="20DB15C0" w14:textId="77777777" w:rsidR="001E6CB0" w:rsidRDefault="001E6CB0">
      <w:pPr>
        <w:pStyle w:val="Corpotesto"/>
        <w:spacing w:before="3"/>
        <w:ind w:left="0"/>
        <w:rPr>
          <w:sz w:val="25"/>
        </w:rPr>
      </w:pPr>
    </w:p>
    <w:p w14:paraId="0FDE1B94" w14:textId="77777777" w:rsidR="001E6CB0" w:rsidRDefault="002B134D">
      <w:pPr>
        <w:pStyle w:val="Titolo2"/>
        <w:ind w:left="4678"/>
      </w:pPr>
      <w:r>
        <w:t>Art. 7</w:t>
      </w:r>
    </w:p>
    <w:p w14:paraId="56D4B26A" w14:textId="77777777" w:rsidR="001E6CB0" w:rsidRDefault="002B134D">
      <w:pPr>
        <w:pStyle w:val="Paragrafoelenco"/>
        <w:numPr>
          <w:ilvl w:val="0"/>
          <w:numId w:val="2"/>
        </w:numPr>
        <w:tabs>
          <w:tab w:val="left" w:pos="680"/>
        </w:tabs>
        <w:spacing w:before="41"/>
        <w:ind w:right="109"/>
        <w:jc w:val="both"/>
      </w:pPr>
      <w:r>
        <w:t>Le Parti dichiarano reciprocamente di essere informate e, per quanto di ragione, di espressamente acconsentire che i dati personali, comunque raccolti in conseguenza e nel corso dell’esecuzione della presente convenzione, vengano trattati esclusivamente per la finalità della convenzione mediante elaborazione manuale e/o automatizzata. Inoltre, per fini statistici, i suddetti dati, trattati esclusivamente in forma anonima, potranno essere comunicati a soggetti pubblici quando ne facciano richiesta per il perseguimento dei propri fini istituzionali, nonché a soggetti privati quando lo scopo della richiesta sia compatibile con i fini istituzionali della parte contrattuale a cui si riferiscono. Titolari del trattamento sono rispettivamente il soggetto ospitante e il soggetto</w:t>
      </w:r>
      <w:r>
        <w:rPr>
          <w:spacing w:val="-17"/>
        </w:rPr>
        <w:t xml:space="preserve"> </w:t>
      </w:r>
      <w:r>
        <w:t>promotore.</w:t>
      </w:r>
    </w:p>
    <w:p w14:paraId="38CD6872" w14:textId="1A7AD129" w:rsidR="001E6CB0" w:rsidRPr="00BD2C96" w:rsidRDefault="002B134D">
      <w:pPr>
        <w:pStyle w:val="Paragrafoelenco"/>
        <w:numPr>
          <w:ilvl w:val="0"/>
          <w:numId w:val="2"/>
        </w:numPr>
        <w:tabs>
          <w:tab w:val="left" w:pos="680"/>
        </w:tabs>
        <w:ind w:right="108"/>
        <w:jc w:val="both"/>
      </w:pPr>
      <w:r w:rsidRPr="00BD2C96">
        <w:t>Le Parti dichiarano infine di essere informate sui diritti sanciti</w:t>
      </w:r>
      <w:r w:rsidR="006738E3" w:rsidRPr="00BD2C96">
        <w:t xml:space="preserve"> dal Regolamento UE 2016/679 (GDPR)</w:t>
      </w:r>
      <w:r w:rsidRPr="00BD2C96">
        <w:t xml:space="preserve"> </w:t>
      </w:r>
    </w:p>
    <w:p w14:paraId="3B2CB262" w14:textId="5BDFF721" w:rsidR="001E6CB0" w:rsidRDefault="001E6CB0">
      <w:pPr>
        <w:pStyle w:val="Corpotesto"/>
        <w:spacing w:before="2"/>
        <w:ind w:left="0"/>
        <w:rPr>
          <w:sz w:val="25"/>
        </w:rPr>
      </w:pPr>
    </w:p>
    <w:p w14:paraId="3A189C8F" w14:textId="77777777" w:rsidR="00481A10" w:rsidRDefault="00481A10">
      <w:pPr>
        <w:pStyle w:val="Corpotesto"/>
        <w:spacing w:before="2"/>
        <w:ind w:left="0"/>
        <w:rPr>
          <w:sz w:val="25"/>
        </w:rPr>
      </w:pPr>
    </w:p>
    <w:p w14:paraId="3CC432B1" w14:textId="77777777" w:rsidR="001E6CB0" w:rsidRDefault="002B134D">
      <w:pPr>
        <w:pStyle w:val="Titolo2"/>
        <w:spacing w:before="1"/>
        <w:ind w:left="4678"/>
      </w:pPr>
      <w:r>
        <w:t>Art. 8</w:t>
      </w:r>
    </w:p>
    <w:p w14:paraId="4DD98904" w14:textId="5F597474" w:rsidR="001E6CB0" w:rsidRDefault="002B134D" w:rsidP="006738E3">
      <w:pPr>
        <w:pStyle w:val="Paragrafoelenco"/>
        <w:numPr>
          <w:ilvl w:val="0"/>
          <w:numId w:val="2"/>
        </w:numPr>
        <w:tabs>
          <w:tab w:val="left" w:pos="680"/>
        </w:tabs>
        <w:ind w:right="108"/>
        <w:jc w:val="both"/>
      </w:pPr>
      <w:r>
        <w:t xml:space="preserve">La presente convenzione diventa operativa, ai fini dello svolgimento delle attività di tirocinio, dopo la sottoscrizione, da parte del Dirigente Scolastico della scuola che ospita i tirocinanti e del Rettore dell’Università </w:t>
      </w:r>
      <w:r w:rsidR="006738E3">
        <w:t>degli Studi “G. d’Annunzio” Chieti-Pescara</w:t>
      </w:r>
      <w:r w:rsidR="00BD2C96">
        <w:t xml:space="preserve"> (o suo delegato)</w:t>
      </w:r>
      <w:r>
        <w:t>.</w:t>
      </w:r>
    </w:p>
    <w:p w14:paraId="2D6A3AB1" w14:textId="77DE06A9" w:rsidR="001E6CB0" w:rsidRDefault="002B134D">
      <w:pPr>
        <w:pStyle w:val="Paragrafoelenco"/>
        <w:numPr>
          <w:ilvl w:val="0"/>
          <w:numId w:val="1"/>
        </w:numPr>
        <w:tabs>
          <w:tab w:val="left" w:pos="679"/>
          <w:tab w:val="left" w:pos="680"/>
        </w:tabs>
        <w:ind w:hanging="490"/>
      </w:pPr>
      <w:r>
        <w:t xml:space="preserve">La presente convenzione ha validità annuale, rinnovabile tacitamente </w:t>
      </w:r>
      <w:r w:rsidR="00BD2C96" w:rsidRPr="0067054D">
        <w:t>fino a</w:t>
      </w:r>
      <w:r w:rsidR="0067054D">
        <w:t xml:space="preserve"> nuove disposizioni</w:t>
      </w:r>
      <w:r w:rsidRPr="0067054D">
        <w:t>.</w:t>
      </w:r>
    </w:p>
    <w:p w14:paraId="5F5A62C7" w14:textId="43E8809E" w:rsidR="001E6CB0" w:rsidRDefault="002B134D">
      <w:pPr>
        <w:pStyle w:val="Paragrafoelenco"/>
        <w:numPr>
          <w:ilvl w:val="0"/>
          <w:numId w:val="1"/>
        </w:numPr>
        <w:tabs>
          <w:tab w:val="left" w:pos="680"/>
        </w:tabs>
        <w:spacing w:before="1"/>
        <w:ind w:right="114" w:hanging="490"/>
        <w:jc w:val="both"/>
      </w:pPr>
      <w:r>
        <w:t xml:space="preserve">Qualsiasi controversia che dovesse sorgere in relazione a quanto disciplinato dalla presente </w:t>
      </w:r>
      <w:r>
        <w:lastRenderedPageBreak/>
        <w:t>Convenzione, non risolvibile in via amichevole, sarà devoluta in via esclusiva al Foro di</w:t>
      </w:r>
      <w:r>
        <w:rPr>
          <w:spacing w:val="-20"/>
        </w:rPr>
        <w:t xml:space="preserve"> </w:t>
      </w:r>
      <w:r w:rsidR="006738E3">
        <w:t>Chieti</w:t>
      </w:r>
      <w:r>
        <w:t>.</w:t>
      </w:r>
    </w:p>
    <w:p w14:paraId="298C5B43" w14:textId="77777777" w:rsidR="001E6CB0" w:rsidRDefault="001E6CB0">
      <w:pPr>
        <w:pStyle w:val="Corpotesto"/>
        <w:ind w:left="0"/>
      </w:pPr>
    </w:p>
    <w:p w14:paraId="0895F38F" w14:textId="77777777" w:rsidR="001E6CB0" w:rsidRDefault="001E6CB0">
      <w:pPr>
        <w:pStyle w:val="Corpotesto"/>
        <w:ind w:left="0"/>
      </w:pPr>
    </w:p>
    <w:p w14:paraId="7BAD5CBC" w14:textId="77777777" w:rsidR="001E6CB0" w:rsidRDefault="001E6CB0">
      <w:pPr>
        <w:pStyle w:val="Corpotesto"/>
        <w:spacing w:before="11"/>
        <w:ind w:left="0"/>
        <w:rPr>
          <w:sz w:val="31"/>
        </w:rPr>
      </w:pPr>
    </w:p>
    <w:p w14:paraId="44CB8372" w14:textId="77777777" w:rsidR="001E6CB0" w:rsidRDefault="002B134D">
      <w:pPr>
        <w:pStyle w:val="Corpotesto"/>
        <w:tabs>
          <w:tab w:val="left" w:pos="7361"/>
        </w:tabs>
        <w:ind w:left="112"/>
        <w:rPr>
          <w:rFonts w:ascii="Times New Roman" w:hAnsi="Times New Roman"/>
        </w:rPr>
      </w:pPr>
      <w:r>
        <w:t>p. L’Istituzione Scolastica, il Dirigente</w:t>
      </w:r>
      <w:r>
        <w:rPr>
          <w:spacing w:val="-10"/>
        </w:rPr>
        <w:t xml:space="preserve"> </w:t>
      </w:r>
      <w:r>
        <w:t>Scolastico</w:t>
      </w:r>
      <w:r>
        <w:rPr>
          <w:rFonts w:ascii="Times New Roman" w:hAnsi="Times New Roman"/>
          <w:u w:val="single"/>
        </w:rPr>
        <w:t xml:space="preserve"> </w:t>
      </w:r>
      <w:r>
        <w:rPr>
          <w:rFonts w:ascii="Times New Roman" w:hAnsi="Times New Roman"/>
          <w:u w:val="single"/>
        </w:rPr>
        <w:tab/>
      </w:r>
    </w:p>
    <w:p w14:paraId="4E7E7CA9" w14:textId="77777777" w:rsidR="001E6CB0" w:rsidRDefault="001E6CB0">
      <w:pPr>
        <w:pStyle w:val="Corpotesto"/>
        <w:ind w:left="0"/>
        <w:rPr>
          <w:rFonts w:ascii="Times New Roman"/>
          <w:sz w:val="20"/>
        </w:rPr>
      </w:pPr>
    </w:p>
    <w:p w14:paraId="65814DD6" w14:textId="77777777" w:rsidR="001E6CB0" w:rsidRDefault="001E6CB0">
      <w:pPr>
        <w:pStyle w:val="Corpotesto"/>
        <w:ind w:left="0"/>
        <w:rPr>
          <w:rFonts w:ascii="Times New Roman"/>
          <w:sz w:val="20"/>
        </w:rPr>
      </w:pPr>
    </w:p>
    <w:p w14:paraId="2C9400E8" w14:textId="77777777" w:rsidR="001E6CB0" w:rsidRDefault="001E6CB0">
      <w:pPr>
        <w:pStyle w:val="Corpotesto"/>
        <w:spacing w:before="1"/>
        <w:ind w:left="0"/>
        <w:rPr>
          <w:rFonts w:ascii="Times New Roman"/>
          <w:sz w:val="25"/>
        </w:rPr>
      </w:pPr>
    </w:p>
    <w:p w14:paraId="44F388EA" w14:textId="6632AD79" w:rsidR="001E6CB0" w:rsidRDefault="002B134D">
      <w:pPr>
        <w:pStyle w:val="Corpotesto"/>
        <w:tabs>
          <w:tab w:val="left" w:pos="7103"/>
        </w:tabs>
        <w:spacing w:before="56"/>
        <w:ind w:left="112"/>
      </w:pPr>
      <w:r>
        <w:t>p. l'Università d</w:t>
      </w:r>
      <w:r w:rsidR="006738E3">
        <w:t>egli Studi “G. d’Annunzio” Chieti-Pescara</w:t>
      </w:r>
      <w:r>
        <w:t>, il</w:t>
      </w:r>
      <w:r>
        <w:rPr>
          <w:spacing w:val="-7"/>
        </w:rPr>
        <w:t xml:space="preserve"> </w:t>
      </w:r>
      <w:r>
        <w:t>Rettore</w:t>
      </w:r>
      <w:r>
        <w:rPr>
          <w:u w:val="single"/>
        </w:rPr>
        <w:t xml:space="preserve"> </w:t>
      </w:r>
      <w:r>
        <w:rPr>
          <w:u w:val="single"/>
        </w:rPr>
        <w:tab/>
      </w:r>
      <w:r w:rsidR="006738E3">
        <w:rPr>
          <w:u w:val="single"/>
        </w:rPr>
        <w:t>__________________</w:t>
      </w:r>
    </w:p>
    <w:sectPr w:rsidR="001E6CB0" w:rsidSect="00481A10">
      <w:pgSz w:w="11910" w:h="16840"/>
      <w:pgMar w:top="1418"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5749"/>
    <w:multiLevelType w:val="hybridMultilevel"/>
    <w:tmpl w:val="BACA6622"/>
    <w:lvl w:ilvl="0" w:tplc="A17210C8">
      <w:numFmt w:val="bullet"/>
      <w:lvlText w:val=""/>
      <w:lvlJc w:val="left"/>
      <w:pPr>
        <w:ind w:left="679" w:hanging="425"/>
      </w:pPr>
      <w:rPr>
        <w:rFonts w:ascii="Symbol" w:eastAsia="Symbol" w:hAnsi="Symbol" w:cs="Symbol" w:hint="default"/>
        <w:w w:val="100"/>
        <w:sz w:val="22"/>
        <w:szCs w:val="22"/>
        <w:lang w:val="it-IT" w:eastAsia="it-IT" w:bidi="it-IT"/>
      </w:rPr>
    </w:lvl>
    <w:lvl w:ilvl="1" w:tplc="063ED40A">
      <w:numFmt w:val="bullet"/>
      <w:lvlText w:val="•"/>
      <w:lvlJc w:val="left"/>
      <w:pPr>
        <w:ind w:left="1598" w:hanging="425"/>
      </w:pPr>
      <w:rPr>
        <w:rFonts w:hint="default"/>
        <w:lang w:val="it-IT" w:eastAsia="it-IT" w:bidi="it-IT"/>
      </w:rPr>
    </w:lvl>
    <w:lvl w:ilvl="2" w:tplc="24925E62">
      <w:numFmt w:val="bullet"/>
      <w:lvlText w:val="•"/>
      <w:lvlJc w:val="left"/>
      <w:pPr>
        <w:ind w:left="2517" w:hanging="425"/>
      </w:pPr>
      <w:rPr>
        <w:rFonts w:hint="default"/>
        <w:lang w:val="it-IT" w:eastAsia="it-IT" w:bidi="it-IT"/>
      </w:rPr>
    </w:lvl>
    <w:lvl w:ilvl="3" w:tplc="2D6272A0">
      <w:numFmt w:val="bullet"/>
      <w:lvlText w:val="•"/>
      <w:lvlJc w:val="left"/>
      <w:pPr>
        <w:ind w:left="3435" w:hanging="425"/>
      </w:pPr>
      <w:rPr>
        <w:rFonts w:hint="default"/>
        <w:lang w:val="it-IT" w:eastAsia="it-IT" w:bidi="it-IT"/>
      </w:rPr>
    </w:lvl>
    <w:lvl w:ilvl="4" w:tplc="07DA9704">
      <w:numFmt w:val="bullet"/>
      <w:lvlText w:val="•"/>
      <w:lvlJc w:val="left"/>
      <w:pPr>
        <w:ind w:left="4354" w:hanging="425"/>
      </w:pPr>
      <w:rPr>
        <w:rFonts w:hint="default"/>
        <w:lang w:val="it-IT" w:eastAsia="it-IT" w:bidi="it-IT"/>
      </w:rPr>
    </w:lvl>
    <w:lvl w:ilvl="5" w:tplc="F628F5F4">
      <w:numFmt w:val="bullet"/>
      <w:lvlText w:val="•"/>
      <w:lvlJc w:val="left"/>
      <w:pPr>
        <w:ind w:left="5273" w:hanging="425"/>
      </w:pPr>
      <w:rPr>
        <w:rFonts w:hint="default"/>
        <w:lang w:val="it-IT" w:eastAsia="it-IT" w:bidi="it-IT"/>
      </w:rPr>
    </w:lvl>
    <w:lvl w:ilvl="6" w:tplc="21A40ABC">
      <w:numFmt w:val="bullet"/>
      <w:lvlText w:val="•"/>
      <w:lvlJc w:val="left"/>
      <w:pPr>
        <w:ind w:left="6191" w:hanging="425"/>
      </w:pPr>
      <w:rPr>
        <w:rFonts w:hint="default"/>
        <w:lang w:val="it-IT" w:eastAsia="it-IT" w:bidi="it-IT"/>
      </w:rPr>
    </w:lvl>
    <w:lvl w:ilvl="7" w:tplc="088C5C08">
      <w:numFmt w:val="bullet"/>
      <w:lvlText w:val="•"/>
      <w:lvlJc w:val="left"/>
      <w:pPr>
        <w:ind w:left="7110" w:hanging="425"/>
      </w:pPr>
      <w:rPr>
        <w:rFonts w:hint="default"/>
        <w:lang w:val="it-IT" w:eastAsia="it-IT" w:bidi="it-IT"/>
      </w:rPr>
    </w:lvl>
    <w:lvl w:ilvl="8" w:tplc="0CAA540C">
      <w:numFmt w:val="bullet"/>
      <w:lvlText w:val="•"/>
      <w:lvlJc w:val="left"/>
      <w:pPr>
        <w:ind w:left="8029" w:hanging="425"/>
      </w:pPr>
      <w:rPr>
        <w:rFonts w:hint="default"/>
        <w:lang w:val="it-IT" w:eastAsia="it-IT" w:bidi="it-IT"/>
      </w:rPr>
    </w:lvl>
  </w:abstractNum>
  <w:abstractNum w:abstractNumId="1" w15:restartNumberingAfterBreak="0">
    <w:nsid w:val="0E5D48A2"/>
    <w:multiLevelType w:val="hybridMultilevel"/>
    <w:tmpl w:val="6EC26EA4"/>
    <w:lvl w:ilvl="0" w:tplc="EF2C11F4">
      <w:start w:val="1"/>
      <w:numFmt w:val="lowerLetter"/>
      <w:lvlText w:val="%1."/>
      <w:lvlJc w:val="left"/>
      <w:pPr>
        <w:ind w:left="679" w:hanging="425"/>
        <w:jc w:val="left"/>
      </w:pPr>
      <w:rPr>
        <w:rFonts w:ascii="Calibri" w:eastAsia="Calibri" w:hAnsi="Calibri" w:cs="Calibri" w:hint="default"/>
        <w:spacing w:val="-1"/>
        <w:w w:val="100"/>
        <w:sz w:val="22"/>
        <w:szCs w:val="22"/>
        <w:lang w:val="it-IT" w:eastAsia="it-IT" w:bidi="it-IT"/>
      </w:rPr>
    </w:lvl>
    <w:lvl w:ilvl="1" w:tplc="238E87C8">
      <w:numFmt w:val="bullet"/>
      <w:lvlText w:val="•"/>
      <w:lvlJc w:val="left"/>
      <w:pPr>
        <w:ind w:left="1598" w:hanging="425"/>
      </w:pPr>
      <w:rPr>
        <w:rFonts w:hint="default"/>
        <w:lang w:val="it-IT" w:eastAsia="it-IT" w:bidi="it-IT"/>
      </w:rPr>
    </w:lvl>
    <w:lvl w:ilvl="2" w:tplc="92264378">
      <w:numFmt w:val="bullet"/>
      <w:lvlText w:val="•"/>
      <w:lvlJc w:val="left"/>
      <w:pPr>
        <w:ind w:left="2517" w:hanging="425"/>
      </w:pPr>
      <w:rPr>
        <w:rFonts w:hint="default"/>
        <w:lang w:val="it-IT" w:eastAsia="it-IT" w:bidi="it-IT"/>
      </w:rPr>
    </w:lvl>
    <w:lvl w:ilvl="3" w:tplc="DE62E562">
      <w:numFmt w:val="bullet"/>
      <w:lvlText w:val="•"/>
      <w:lvlJc w:val="left"/>
      <w:pPr>
        <w:ind w:left="3435" w:hanging="425"/>
      </w:pPr>
      <w:rPr>
        <w:rFonts w:hint="default"/>
        <w:lang w:val="it-IT" w:eastAsia="it-IT" w:bidi="it-IT"/>
      </w:rPr>
    </w:lvl>
    <w:lvl w:ilvl="4" w:tplc="A6D4AC8A">
      <w:numFmt w:val="bullet"/>
      <w:lvlText w:val="•"/>
      <w:lvlJc w:val="left"/>
      <w:pPr>
        <w:ind w:left="4354" w:hanging="425"/>
      </w:pPr>
      <w:rPr>
        <w:rFonts w:hint="default"/>
        <w:lang w:val="it-IT" w:eastAsia="it-IT" w:bidi="it-IT"/>
      </w:rPr>
    </w:lvl>
    <w:lvl w:ilvl="5" w:tplc="971478E6">
      <w:numFmt w:val="bullet"/>
      <w:lvlText w:val="•"/>
      <w:lvlJc w:val="left"/>
      <w:pPr>
        <w:ind w:left="5273" w:hanging="425"/>
      </w:pPr>
      <w:rPr>
        <w:rFonts w:hint="default"/>
        <w:lang w:val="it-IT" w:eastAsia="it-IT" w:bidi="it-IT"/>
      </w:rPr>
    </w:lvl>
    <w:lvl w:ilvl="6" w:tplc="B0FE8D22">
      <w:numFmt w:val="bullet"/>
      <w:lvlText w:val="•"/>
      <w:lvlJc w:val="left"/>
      <w:pPr>
        <w:ind w:left="6191" w:hanging="425"/>
      </w:pPr>
      <w:rPr>
        <w:rFonts w:hint="default"/>
        <w:lang w:val="it-IT" w:eastAsia="it-IT" w:bidi="it-IT"/>
      </w:rPr>
    </w:lvl>
    <w:lvl w:ilvl="7" w:tplc="B472F64C">
      <w:numFmt w:val="bullet"/>
      <w:lvlText w:val="•"/>
      <w:lvlJc w:val="left"/>
      <w:pPr>
        <w:ind w:left="7110" w:hanging="425"/>
      </w:pPr>
      <w:rPr>
        <w:rFonts w:hint="default"/>
        <w:lang w:val="it-IT" w:eastAsia="it-IT" w:bidi="it-IT"/>
      </w:rPr>
    </w:lvl>
    <w:lvl w:ilvl="8" w:tplc="4F0E1F60">
      <w:numFmt w:val="bullet"/>
      <w:lvlText w:val="•"/>
      <w:lvlJc w:val="left"/>
      <w:pPr>
        <w:ind w:left="8029" w:hanging="425"/>
      </w:pPr>
      <w:rPr>
        <w:rFonts w:hint="default"/>
        <w:lang w:val="it-IT" w:eastAsia="it-IT" w:bidi="it-IT"/>
      </w:rPr>
    </w:lvl>
  </w:abstractNum>
  <w:abstractNum w:abstractNumId="2" w15:restartNumberingAfterBreak="0">
    <w:nsid w:val="15D1217F"/>
    <w:multiLevelType w:val="hybridMultilevel"/>
    <w:tmpl w:val="6212C07C"/>
    <w:lvl w:ilvl="0" w:tplc="F4EA71B6">
      <w:start w:val="1"/>
      <w:numFmt w:val="lowerLetter"/>
      <w:lvlText w:val="%1."/>
      <w:lvlJc w:val="left"/>
      <w:pPr>
        <w:ind w:left="679" w:hanging="425"/>
        <w:jc w:val="left"/>
      </w:pPr>
      <w:rPr>
        <w:rFonts w:ascii="Calibri" w:eastAsia="Calibri" w:hAnsi="Calibri" w:cs="Calibri" w:hint="default"/>
        <w:spacing w:val="-1"/>
        <w:w w:val="100"/>
        <w:sz w:val="22"/>
        <w:szCs w:val="22"/>
        <w:lang w:val="it-IT" w:eastAsia="it-IT" w:bidi="it-IT"/>
      </w:rPr>
    </w:lvl>
    <w:lvl w:ilvl="1" w:tplc="E424ED54">
      <w:numFmt w:val="bullet"/>
      <w:lvlText w:val="•"/>
      <w:lvlJc w:val="left"/>
      <w:pPr>
        <w:ind w:left="1598" w:hanging="425"/>
      </w:pPr>
      <w:rPr>
        <w:rFonts w:hint="default"/>
        <w:lang w:val="it-IT" w:eastAsia="it-IT" w:bidi="it-IT"/>
      </w:rPr>
    </w:lvl>
    <w:lvl w:ilvl="2" w:tplc="505EA45C">
      <w:numFmt w:val="bullet"/>
      <w:lvlText w:val="•"/>
      <w:lvlJc w:val="left"/>
      <w:pPr>
        <w:ind w:left="2517" w:hanging="425"/>
      </w:pPr>
      <w:rPr>
        <w:rFonts w:hint="default"/>
        <w:lang w:val="it-IT" w:eastAsia="it-IT" w:bidi="it-IT"/>
      </w:rPr>
    </w:lvl>
    <w:lvl w:ilvl="3" w:tplc="05E8D346">
      <w:numFmt w:val="bullet"/>
      <w:lvlText w:val="•"/>
      <w:lvlJc w:val="left"/>
      <w:pPr>
        <w:ind w:left="3435" w:hanging="425"/>
      </w:pPr>
      <w:rPr>
        <w:rFonts w:hint="default"/>
        <w:lang w:val="it-IT" w:eastAsia="it-IT" w:bidi="it-IT"/>
      </w:rPr>
    </w:lvl>
    <w:lvl w:ilvl="4" w:tplc="E1C4A408">
      <w:numFmt w:val="bullet"/>
      <w:lvlText w:val="•"/>
      <w:lvlJc w:val="left"/>
      <w:pPr>
        <w:ind w:left="4354" w:hanging="425"/>
      </w:pPr>
      <w:rPr>
        <w:rFonts w:hint="default"/>
        <w:lang w:val="it-IT" w:eastAsia="it-IT" w:bidi="it-IT"/>
      </w:rPr>
    </w:lvl>
    <w:lvl w:ilvl="5" w:tplc="5DB0A61E">
      <w:numFmt w:val="bullet"/>
      <w:lvlText w:val="•"/>
      <w:lvlJc w:val="left"/>
      <w:pPr>
        <w:ind w:left="5273" w:hanging="425"/>
      </w:pPr>
      <w:rPr>
        <w:rFonts w:hint="default"/>
        <w:lang w:val="it-IT" w:eastAsia="it-IT" w:bidi="it-IT"/>
      </w:rPr>
    </w:lvl>
    <w:lvl w:ilvl="6" w:tplc="420C3340">
      <w:numFmt w:val="bullet"/>
      <w:lvlText w:val="•"/>
      <w:lvlJc w:val="left"/>
      <w:pPr>
        <w:ind w:left="6191" w:hanging="425"/>
      </w:pPr>
      <w:rPr>
        <w:rFonts w:hint="default"/>
        <w:lang w:val="it-IT" w:eastAsia="it-IT" w:bidi="it-IT"/>
      </w:rPr>
    </w:lvl>
    <w:lvl w:ilvl="7" w:tplc="6F0EED84">
      <w:numFmt w:val="bullet"/>
      <w:lvlText w:val="•"/>
      <w:lvlJc w:val="left"/>
      <w:pPr>
        <w:ind w:left="7110" w:hanging="425"/>
      </w:pPr>
      <w:rPr>
        <w:rFonts w:hint="default"/>
        <w:lang w:val="it-IT" w:eastAsia="it-IT" w:bidi="it-IT"/>
      </w:rPr>
    </w:lvl>
    <w:lvl w:ilvl="8" w:tplc="612EA654">
      <w:numFmt w:val="bullet"/>
      <w:lvlText w:val="•"/>
      <w:lvlJc w:val="left"/>
      <w:pPr>
        <w:ind w:left="8029" w:hanging="425"/>
      </w:pPr>
      <w:rPr>
        <w:rFonts w:hint="default"/>
        <w:lang w:val="it-IT" w:eastAsia="it-IT" w:bidi="it-IT"/>
      </w:rPr>
    </w:lvl>
  </w:abstractNum>
  <w:abstractNum w:abstractNumId="3" w15:restartNumberingAfterBreak="0">
    <w:nsid w:val="21E47130"/>
    <w:multiLevelType w:val="hybridMultilevel"/>
    <w:tmpl w:val="3FA2882A"/>
    <w:lvl w:ilvl="0" w:tplc="4A4A8DAE">
      <w:start w:val="1"/>
      <w:numFmt w:val="lowerLetter"/>
      <w:lvlText w:val="%1."/>
      <w:lvlJc w:val="left"/>
      <w:pPr>
        <w:ind w:left="679" w:hanging="491"/>
        <w:jc w:val="left"/>
      </w:pPr>
      <w:rPr>
        <w:rFonts w:ascii="Calibri" w:eastAsia="Calibri" w:hAnsi="Calibri" w:cs="Calibri" w:hint="default"/>
        <w:spacing w:val="-1"/>
        <w:w w:val="100"/>
        <w:sz w:val="22"/>
        <w:szCs w:val="22"/>
        <w:lang w:val="it-IT" w:eastAsia="it-IT" w:bidi="it-IT"/>
      </w:rPr>
    </w:lvl>
    <w:lvl w:ilvl="1" w:tplc="DD1E4D16">
      <w:numFmt w:val="bullet"/>
      <w:lvlText w:val="•"/>
      <w:lvlJc w:val="left"/>
      <w:pPr>
        <w:ind w:left="1598" w:hanging="491"/>
      </w:pPr>
      <w:rPr>
        <w:rFonts w:hint="default"/>
        <w:lang w:val="it-IT" w:eastAsia="it-IT" w:bidi="it-IT"/>
      </w:rPr>
    </w:lvl>
    <w:lvl w:ilvl="2" w:tplc="9EC6BFB2">
      <w:numFmt w:val="bullet"/>
      <w:lvlText w:val="•"/>
      <w:lvlJc w:val="left"/>
      <w:pPr>
        <w:ind w:left="2517" w:hanging="491"/>
      </w:pPr>
      <w:rPr>
        <w:rFonts w:hint="default"/>
        <w:lang w:val="it-IT" w:eastAsia="it-IT" w:bidi="it-IT"/>
      </w:rPr>
    </w:lvl>
    <w:lvl w:ilvl="3" w:tplc="83282E54">
      <w:numFmt w:val="bullet"/>
      <w:lvlText w:val="•"/>
      <w:lvlJc w:val="left"/>
      <w:pPr>
        <w:ind w:left="3435" w:hanging="491"/>
      </w:pPr>
      <w:rPr>
        <w:rFonts w:hint="default"/>
        <w:lang w:val="it-IT" w:eastAsia="it-IT" w:bidi="it-IT"/>
      </w:rPr>
    </w:lvl>
    <w:lvl w:ilvl="4" w:tplc="BDCAA3AA">
      <w:numFmt w:val="bullet"/>
      <w:lvlText w:val="•"/>
      <w:lvlJc w:val="left"/>
      <w:pPr>
        <w:ind w:left="4354" w:hanging="491"/>
      </w:pPr>
      <w:rPr>
        <w:rFonts w:hint="default"/>
        <w:lang w:val="it-IT" w:eastAsia="it-IT" w:bidi="it-IT"/>
      </w:rPr>
    </w:lvl>
    <w:lvl w:ilvl="5" w:tplc="386E5108">
      <w:numFmt w:val="bullet"/>
      <w:lvlText w:val="•"/>
      <w:lvlJc w:val="left"/>
      <w:pPr>
        <w:ind w:left="5273" w:hanging="491"/>
      </w:pPr>
      <w:rPr>
        <w:rFonts w:hint="default"/>
        <w:lang w:val="it-IT" w:eastAsia="it-IT" w:bidi="it-IT"/>
      </w:rPr>
    </w:lvl>
    <w:lvl w:ilvl="6" w:tplc="07D033B4">
      <w:numFmt w:val="bullet"/>
      <w:lvlText w:val="•"/>
      <w:lvlJc w:val="left"/>
      <w:pPr>
        <w:ind w:left="6191" w:hanging="491"/>
      </w:pPr>
      <w:rPr>
        <w:rFonts w:hint="default"/>
        <w:lang w:val="it-IT" w:eastAsia="it-IT" w:bidi="it-IT"/>
      </w:rPr>
    </w:lvl>
    <w:lvl w:ilvl="7" w:tplc="CD1681A8">
      <w:numFmt w:val="bullet"/>
      <w:lvlText w:val="•"/>
      <w:lvlJc w:val="left"/>
      <w:pPr>
        <w:ind w:left="7110" w:hanging="491"/>
      </w:pPr>
      <w:rPr>
        <w:rFonts w:hint="default"/>
        <w:lang w:val="it-IT" w:eastAsia="it-IT" w:bidi="it-IT"/>
      </w:rPr>
    </w:lvl>
    <w:lvl w:ilvl="8" w:tplc="A0960C08">
      <w:numFmt w:val="bullet"/>
      <w:lvlText w:val="•"/>
      <w:lvlJc w:val="left"/>
      <w:pPr>
        <w:ind w:left="8029" w:hanging="491"/>
      </w:pPr>
      <w:rPr>
        <w:rFonts w:hint="default"/>
        <w:lang w:val="it-IT" w:eastAsia="it-IT" w:bidi="it-IT"/>
      </w:rPr>
    </w:lvl>
  </w:abstractNum>
  <w:abstractNum w:abstractNumId="4" w15:restartNumberingAfterBreak="0">
    <w:nsid w:val="2E0A6920"/>
    <w:multiLevelType w:val="hybridMultilevel"/>
    <w:tmpl w:val="9F64687C"/>
    <w:lvl w:ilvl="0" w:tplc="FE0499F2">
      <w:start w:val="1"/>
      <w:numFmt w:val="lowerLetter"/>
      <w:lvlText w:val="%1."/>
      <w:lvlJc w:val="left"/>
      <w:pPr>
        <w:ind w:left="679" w:hanging="425"/>
        <w:jc w:val="left"/>
      </w:pPr>
      <w:rPr>
        <w:rFonts w:ascii="Calibri" w:eastAsia="Calibri" w:hAnsi="Calibri" w:cs="Calibri" w:hint="default"/>
        <w:spacing w:val="-1"/>
        <w:w w:val="100"/>
        <w:sz w:val="22"/>
        <w:szCs w:val="22"/>
        <w:lang w:val="it-IT" w:eastAsia="it-IT" w:bidi="it-IT"/>
      </w:rPr>
    </w:lvl>
    <w:lvl w:ilvl="1" w:tplc="3E8E4322">
      <w:numFmt w:val="bullet"/>
      <w:lvlText w:val="•"/>
      <w:lvlJc w:val="left"/>
      <w:pPr>
        <w:ind w:left="1598" w:hanging="425"/>
      </w:pPr>
      <w:rPr>
        <w:rFonts w:hint="default"/>
        <w:lang w:val="it-IT" w:eastAsia="it-IT" w:bidi="it-IT"/>
      </w:rPr>
    </w:lvl>
    <w:lvl w:ilvl="2" w:tplc="F27AC442">
      <w:numFmt w:val="bullet"/>
      <w:lvlText w:val="•"/>
      <w:lvlJc w:val="left"/>
      <w:pPr>
        <w:ind w:left="2517" w:hanging="425"/>
      </w:pPr>
      <w:rPr>
        <w:rFonts w:hint="default"/>
        <w:lang w:val="it-IT" w:eastAsia="it-IT" w:bidi="it-IT"/>
      </w:rPr>
    </w:lvl>
    <w:lvl w:ilvl="3" w:tplc="AAD422E0">
      <w:numFmt w:val="bullet"/>
      <w:lvlText w:val="•"/>
      <w:lvlJc w:val="left"/>
      <w:pPr>
        <w:ind w:left="3435" w:hanging="425"/>
      </w:pPr>
      <w:rPr>
        <w:rFonts w:hint="default"/>
        <w:lang w:val="it-IT" w:eastAsia="it-IT" w:bidi="it-IT"/>
      </w:rPr>
    </w:lvl>
    <w:lvl w:ilvl="4" w:tplc="390E33A2">
      <w:numFmt w:val="bullet"/>
      <w:lvlText w:val="•"/>
      <w:lvlJc w:val="left"/>
      <w:pPr>
        <w:ind w:left="4354" w:hanging="425"/>
      </w:pPr>
      <w:rPr>
        <w:rFonts w:hint="default"/>
        <w:lang w:val="it-IT" w:eastAsia="it-IT" w:bidi="it-IT"/>
      </w:rPr>
    </w:lvl>
    <w:lvl w:ilvl="5" w:tplc="167E4400">
      <w:numFmt w:val="bullet"/>
      <w:lvlText w:val="•"/>
      <w:lvlJc w:val="left"/>
      <w:pPr>
        <w:ind w:left="5273" w:hanging="425"/>
      </w:pPr>
      <w:rPr>
        <w:rFonts w:hint="default"/>
        <w:lang w:val="it-IT" w:eastAsia="it-IT" w:bidi="it-IT"/>
      </w:rPr>
    </w:lvl>
    <w:lvl w:ilvl="6" w:tplc="0038E464">
      <w:numFmt w:val="bullet"/>
      <w:lvlText w:val="•"/>
      <w:lvlJc w:val="left"/>
      <w:pPr>
        <w:ind w:left="6191" w:hanging="425"/>
      </w:pPr>
      <w:rPr>
        <w:rFonts w:hint="default"/>
        <w:lang w:val="it-IT" w:eastAsia="it-IT" w:bidi="it-IT"/>
      </w:rPr>
    </w:lvl>
    <w:lvl w:ilvl="7" w:tplc="4BFC559C">
      <w:numFmt w:val="bullet"/>
      <w:lvlText w:val="•"/>
      <w:lvlJc w:val="left"/>
      <w:pPr>
        <w:ind w:left="7110" w:hanging="425"/>
      </w:pPr>
      <w:rPr>
        <w:rFonts w:hint="default"/>
        <w:lang w:val="it-IT" w:eastAsia="it-IT" w:bidi="it-IT"/>
      </w:rPr>
    </w:lvl>
    <w:lvl w:ilvl="8" w:tplc="9CB67642">
      <w:numFmt w:val="bullet"/>
      <w:lvlText w:val="•"/>
      <w:lvlJc w:val="left"/>
      <w:pPr>
        <w:ind w:left="8029" w:hanging="425"/>
      </w:pPr>
      <w:rPr>
        <w:rFonts w:hint="default"/>
        <w:lang w:val="it-IT" w:eastAsia="it-IT" w:bidi="it-IT"/>
      </w:rPr>
    </w:lvl>
  </w:abstractNum>
  <w:abstractNum w:abstractNumId="5" w15:restartNumberingAfterBreak="0">
    <w:nsid w:val="37196BB0"/>
    <w:multiLevelType w:val="hybridMultilevel"/>
    <w:tmpl w:val="36968A42"/>
    <w:lvl w:ilvl="0" w:tplc="72488E1A">
      <w:start w:val="1"/>
      <w:numFmt w:val="lowerLetter"/>
      <w:lvlText w:val="%1."/>
      <w:lvlJc w:val="left"/>
      <w:pPr>
        <w:ind w:left="679" w:hanging="425"/>
        <w:jc w:val="left"/>
      </w:pPr>
      <w:rPr>
        <w:rFonts w:ascii="Calibri" w:eastAsia="Calibri" w:hAnsi="Calibri" w:cs="Calibri" w:hint="default"/>
        <w:spacing w:val="-1"/>
        <w:w w:val="100"/>
        <w:sz w:val="22"/>
        <w:szCs w:val="22"/>
        <w:lang w:val="it-IT" w:eastAsia="it-IT" w:bidi="it-IT"/>
      </w:rPr>
    </w:lvl>
    <w:lvl w:ilvl="1" w:tplc="FC6A0944">
      <w:numFmt w:val="bullet"/>
      <w:lvlText w:val="-"/>
      <w:lvlJc w:val="left"/>
      <w:pPr>
        <w:ind w:left="756" w:hanging="360"/>
      </w:pPr>
      <w:rPr>
        <w:rFonts w:ascii="Calibri" w:eastAsia="Calibri" w:hAnsi="Calibri" w:cs="Calibri" w:hint="default"/>
        <w:w w:val="100"/>
        <w:sz w:val="22"/>
        <w:szCs w:val="22"/>
        <w:lang w:val="it-IT" w:eastAsia="it-IT" w:bidi="it-IT"/>
      </w:rPr>
    </w:lvl>
    <w:lvl w:ilvl="2" w:tplc="F9500012">
      <w:numFmt w:val="bullet"/>
      <w:lvlText w:val="•"/>
      <w:lvlJc w:val="left"/>
      <w:pPr>
        <w:ind w:left="1771" w:hanging="360"/>
      </w:pPr>
      <w:rPr>
        <w:rFonts w:hint="default"/>
        <w:lang w:val="it-IT" w:eastAsia="it-IT" w:bidi="it-IT"/>
      </w:rPr>
    </w:lvl>
    <w:lvl w:ilvl="3" w:tplc="11BE2248">
      <w:numFmt w:val="bullet"/>
      <w:lvlText w:val="•"/>
      <w:lvlJc w:val="left"/>
      <w:pPr>
        <w:ind w:left="2783" w:hanging="360"/>
      </w:pPr>
      <w:rPr>
        <w:rFonts w:hint="default"/>
        <w:lang w:val="it-IT" w:eastAsia="it-IT" w:bidi="it-IT"/>
      </w:rPr>
    </w:lvl>
    <w:lvl w:ilvl="4" w:tplc="863C242E">
      <w:numFmt w:val="bullet"/>
      <w:lvlText w:val="•"/>
      <w:lvlJc w:val="left"/>
      <w:pPr>
        <w:ind w:left="3795" w:hanging="360"/>
      </w:pPr>
      <w:rPr>
        <w:rFonts w:hint="default"/>
        <w:lang w:val="it-IT" w:eastAsia="it-IT" w:bidi="it-IT"/>
      </w:rPr>
    </w:lvl>
    <w:lvl w:ilvl="5" w:tplc="3F26E744">
      <w:numFmt w:val="bullet"/>
      <w:lvlText w:val="•"/>
      <w:lvlJc w:val="left"/>
      <w:pPr>
        <w:ind w:left="4807" w:hanging="360"/>
      </w:pPr>
      <w:rPr>
        <w:rFonts w:hint="default"/>
        <w:lang w:val="it-IT" w:eastAsia="it-IT" w:bidi="it-IT"/>
      </w:rPr>
    </w:lvl>
    <w:lvl w:ilvl="6" w:tplc="BEA2CA0A">
      <w:numFmt w:val="bullet"/>
      <w:lvlText w:val="•"/>
      <w:lvlJc w:val="left"/>
      <w:pPr>
        <w:ind w:left="5819" w:hanging="360"/>
      </w:pPr>
      <w:rPr>
        <w:rFonts w:hint="default"/>
        <w:lang w:val="it-IT" w:eastAsia="it-IT" w:bidi="it-IT"/>
      </w:rPr>
    </w:lvl>
    <w:lvl w:ilvl="7" w:tplc="6FE62AB6">
      <w:numFmt w:val="bullet"/>
      <w:lvlText w:val="•"/>
      <w:lvlJc w:val="left"/>
      <w:pPr>
        <w:ind w:left="6830" w:hanging="360"/>
      </w:pPr>
      <w:rPr>
        <w:rFonts w:hint="default"/>
        <w:lang w:val="it-IT" w:eastAsia="it-IT" w:bidi="it-IT"/>
      </w:rPr>
    </w:lvl>
    <w:lvl w:ilvl="8" w:tplc="CC603C1C">
      <w:numFmt w:val="bullet"/>
      <w:lvlText w:val="•"/>
      <w:lvlJc w:val="left"/>
      <w:pPr>
        <w:ind w:left="7842" w:hanging="360"/>
      </w:pPr>
      <w:rPr>
        <w:rFonts w:hint="default"/>
        <w:lang w:val="it-IT" w:eastAsia="it-IT" w:bidi="it-IT"/>
      </w:rPr>
    </w:lvl>
  </w:abstractNum>
  <w:abstractNum w:abstractNumId="6" w15:restartNumberingAfterBreak="0">
    <w:nsid w:val="47F300AF"/>
    <w:multiLevelType w:val="hybridMultilevel"/>
    <w:tmpl w:val="E9A02736"/>
    <w:lvl w:ilvl="0" w:tplc="877414EC">
      <w:start w:val="1"/>
      <w:numFmt w:val="lowerLetter"/>
      <w:lvlText w:val="%1."/>
      <w:lvlJc w:val="left"/>
      <w:pPr>
        <w:ind w:left="614" w:hanging="360"/>
        <w:jc w:val="left"/>
      </w:pPr>
      <w:rPr>
        <w:rFonts w:ascii="Calibri" w:eastAsia="Calibri" w:hAnsi="Calibri" w:cs="Calibri" w:hint="default"/>
        <w:spacing w:val="-1"/>
        <w:w w:val="100"/>
        <w:sz w:val="22"/>
        <w:szCs w:val="22"/>
        <w:lang w:val="it-IT" w:eastAsia="it-IT" w:bidi="it-IT"/>
      </w:rPr>
    </w:lvl>
    <w:lvl w:ilvl="1" w:tplc="176281F2">
      <w:numFmt w:val="bullet"/>
      <w:lvlText w:val="•"/>
      <w:lvlJc w:val="left"/>
      <w:pPr>
        <w:ind w:left="1544" w:hanging="360"/>
      </w:pPr>
      <w:rPr>
        <w:rFonts w:hint="default"/>
        <w:lang w:val="it-IT" w:eastAsia="it-IT" w:bidi="it-IT"/>
      </w:rPr>
    </w:lvl>
    <w:lvl w:ilvl="2" w:tplc="88D26948">
      <w:numFmt w:val="bullet"/>
      <w:lvlText w:val="•"/>
      <w:lvlJc w:val="left"/>
      <w:pPr>
        <w:ind w:left="2469" w:hanging="360"/>
      </w:pPr>
      <w:rPr>
        <w:rFonts w:hint="default"/>
        <w:lang w:val="it-IT" w:eastAsia="it-IT" w:bidi="it-IT"/>
      </w:rPr>
    </w:lvl>
    <w:lvl w:ilvl="3" w:tplc="741E317E">
      <w:numFmt w:val="bullet"/>
      <w:lvlText w:val="•"/>
      <w:lvlJc w:val="left"/>
      <w:pPr>
        <w:ind w:left="3393" w:hanging="360"/>
      </w:pPr>
      <w:rPr>
        <w:rFonts w:hint="default"/>
        <w:lang w:val="it-IT" w:eastAsia="it-IT" w:bidi="it-IT"/>
      </w:rPr>
    </w:lvl>
    <w:lvl w:ilvl="4" w:tplc="18B098B4">
      <w:numFmt w:val="bullet"/>
      <w:lvlText w:val="•"/>
      <w:lvlJc w:val="left"/>
      <w:pPr>
        <w:ind w:left="4318" w:hanging="360"/>
      </w:pPr>
      <w:rPr>
        <w:rFonts w:hint="default"/>
        <w:lang w:val="it-IT" w:eastAsia="it-IT" w:bidi="it-IT"/>
      </w:rPr>
    </w:lvl>
    <w:lvl w:ilvl="5" w:tplc="BE5A016C">
      <w:numFmt w:val="bullet"/>
      <w:lvlText w:val="•"/>
      <w:lvlJc w:val="left"/>
      <w:pPr>
        <w:ind w:left="5243" w:hanging="360"/>
      </w:pPr>
      <w:rPr>
        <w:rFonts w:hint="default"/>
        <w:lang w:val="it-IT" w:eastAsia="it-IT" w:bidi="it-IT"/>
      </w:rPr>
    </w:lvl>
    <w:lvl w:ilvl="6" w:tplc="CB04D6AC">
      <w:numFmt w:val="bullet"/>
      <w:lvlText w:val="•"/>
      <w:lvlJc w:val="left"/>
      <w:pPr>
        <w:ind w:left="6167" w:hanging="360"/>
      </w:pPr>
      <w:rPr>
        <w:rFonts w:hint="default"/>
        <w:lang w:val="it-IT" w:eastAsia="it-IT" w:bidi="it-IT"/>
      </w:rPr>
    </w:lvl>
    <w:lvl w:ilvl="7" w:tplc="0060C328">
      <w:numFmt w:val="bullet"/>
      <w:lvlText w:val="•"/>
      <w:lvlJc w:val="left"/>
      <w:pPr>
        <w:ind w:left="7092" w:hanging="360"/>
      </w:pPr>
      <w:rPr>
        <w:rFonts w:hint="default"/>
        <w:lang w:val="it-IT" w:eastAsia="it-IT" w:bidi="it-IT"/>
      </w:rPr>
    </w:lvl>
    <w:lvl w:ilvl="8" w:tplc="7CA8DC30">
      <w:numFmt w:val="bullet"/>
      <w:lvlText w:val="•"/>
      <w:lvlJc w:val="left"/>
      <w:pPr>
        <w:ind w:left="8017" w:hanging="360"/>
      </w:pPr>
      <w:rPr>
        <w:rFonts w:hint="default"/>
        <w:lang w:val="it-IT" w:eastAsia="it-IT" w:bidi="it-IT"/>
      </w:rPr>
    </w:lvl>
  </w:abstractNum>
  <w:abstractNum w:abstractNumId="7" w15:restartNumberingAfterBreak="0">
    <w:nsid w:val="4B024194"/>
    <w:multiLevelType w:val="hybridMultilevel"/>
    <w:tmpl w:val="2E6EA83A"/>
    <w:lvl w:ilvl="0" w:tplc="57526180">
      <w:numFmt w:val="bullet"/>
      <w:lvlText w:val=""/>
      <w:lvlJc w:val="left"/>
      <w:pPr>
        <w:ind w:left="470" w:hanging="284"/>
      </w:pPr>
      <w:rPr>
        <w:rFonts w:ascii="Symbol" w:eastAsia="Symbol" w:hAnsi="Symbol" w:cs="Symbol" w:hint="default"/>
        <w:w w:val="100"/>
        <w:sz w:val="22"/>
        <w:szCs w:val="22"/>
        <w:lang w:val="it-IT" w:eastAsia="it-IT" w:bidi="it-IT"/>
      </w:rPr>
    </w:lvl>
    <w:lvl w:ilvl="1" w:tplc="D3EA35DE">
      <w:numFmt w:val="bullet"/>
      <w:lvlText w:val=""/>
      <w:lvlJc w:val="left"/>
      <w:pPr>
        <w:ind w:left="826" w:hanging="351"/>
      </w:pPr>
      <w:rPr>
        <w:rFonts w:ascii="Wingdings" w:eastAsia="Wingdings" w:hAnsi="Wingdings" w:cs="Wingdings" w:hint="default"/>
        <w:w w:val="100"/>
        <w:sz w:val="22"/>
        <w:szCs w:val="22"/>
        <w:lang w:val="it-IT" w:eastAsia="it-IT" w:bidi="it-IT"/>
      </w:rPr>
    </w:lvl>
    <w:lvl w:ilvl="2" w:tplc="CC243BAC">
      <w:numFmt w:val="bullet"/>
      <w:lvlText w:val="•"/>
      <w:lvlJc w:val="left"/>
      <w:pPr>
        <w:ind w:left="840" w:hanging="351"/>
      </w:pPr>
      <w:rPr>
        <w:rFonts w:hint="default"/>
        <w:lang w:val="it-IT" w:eastAsia="it-IT" w:bidi="it-IT"/>
      </w:rPr>
    </w:lvl>
    <w:lvl w:ilvl="3" w:tplc="AE42BFF4">
      <w:numFmt w:val="bullet"/>
      <w:lvlText w:val="•"/>
      <w:lvlJc w:val="left"/>
      <w:pPr>
        <w:ind w:left="1968" w:hanging="351"/>
      </w:pPr>
      <w:rPr>
        <w:rFonts w:hint="default"/>
        <w:lang w:val="it-IT" w:eastAsia="it-IT" w:bidi="it-IT"/>
      </w:rPr>
    </w:lvl>
    <w:lvl w:ilvl="4" w:tplc="A2BA33D0">
      <w:numFmt w:val="bullet"/>
      <w:lvlText w:val="•"/>
      <w:lvlJc w:val="left"/>
      <w:pPr>
        <w:ind w:left="3096" w:hanging="351"/>
      </w:pPr>
      <w:rPr>
        <w:rFonts w:hint="default"/>
        <w:lang w:val="it-IT" w:eastAsia="it-IT" w:bidi="it-IT"/>
      </w:rPr>
    </w:lvl>
    <w:lvl w:ilvl="5" w:tplc="4412BD46">
      <w:numFmt w:val="bullet"/>
      <w:lvlText w:val="•"/>
      <w:lvlJc w:val="left"/>
      <w:pPr>
        <w:ind w:left="4224" w:hanging="351"/>
      </w:pPr>
      <w:rPr>
        <w:rFonts w:hint="default"/>
        <w:lang w:val="it-IT" w:eastAsia="it-IT" w:bidi="it-IT"/>
      </w:rPr>
    </w:lvl>
    <w:lvl w:ilvl="6" w:tplc="C4BE58F6">
      <w:numFmt w:val="bullet"/>
      <w:lvlText w:val="•"/>
      <w:lvlJc w:val="left"/>
      <w:pPr>
        <w:ind w:left="5353" w:hanging="351"/>
      </w:pPr>
      <w:rPr>
        <w:rFonts w:hint="default"/>
        <w:lang w:val="it-IT" w:eastAsia="it-IT" w:bidi="it-IT"/>
      </w:rPr>
    </w:lvl>
    <w:lvl w:ilvl="7" w:tplc="6E16AE54">
      <w:numFmt w:val="bullet"/>
      <w:lvlText w:val="•"/>
      <w:lvlJc w:val="left"/>
      <w:pPr>
        <w:ind w:left="6481" w:hanging="351"/>
      </w:pPr>
      <w:rPr>
        <w:rFonts w:hint="default"/>
        <w:lang w:val="it-IT" w:eastAsia="it-IT" w:bidi="it-IT"/>
      </w:rPr>
    </w:lvl>
    <w:lvl w:ilvl="8" w:tplc="64BAA6C2">
      <w:numFmt w:val="bullet"/>
      <w:lvlText w:val="•"/>
      <w:lvlJc w:val="left"/>
      <w:pPr>
        <w:ind w:left="7609" w:hanging="351"/>
      </w:pPr>
      <w:rPr>
        <w:rFonts w:hint="default"/>
        <w:lang w:val="it-IT" w:eastAsia="it-IT" w:bidi="it-IT"/>
      </w:rPr>
    </w:lvl>
  </w:abstractNum>
  <w:abstractNum w:abstractNumId="8" w15:restartNumberingAfterBreak="0">
    <w:nsid w:val="64BA717D"/>
    <w:multiLevelType w:val="hybridMultilevel"/>
    <w:tmpl w:val="2786BF14"/>
    <w:lvl w:ilvl="0" w:tplc="044C2C28">
      <w:start w:val="1"/>
      <w:numFmt w:val="lowerLetter"/>
      <w:lvlText w:val="%1."/>
      <w:lvlJc w:val="left"/>
      <w:pPr>
        <w:ind w:left="679" w:hanging="425"/>
        <w:jc w:val="left"/>
      </w:pPr>
      <w:rPr>
        <w:rFonts w:ascii="Calibri" w:eastAsia="Calibri" w:hAnsi="Calibri" w:cs="Calibri" w:hint="default"/>
        <w:spacing w:val="-1"/>
        <w:w w:val="100"/>
        <w:sz w:val="22"/>
        <w:szCs w:val="22"/>
        <w:lang w:val="it-IT" w:eastAsia="it-IT" w:bidi="it-IT"/>
      </w:rPr>
    </w:lvl>
    <w:lvl w:ilvl="1" w:tplc="5170B272">
      <w:numFmt w:val="bullet"/>
      <w:lvlText w:val="•"/>
      <w:lvlJc w:val="left"/>
      <w:pPr>
        <w:ind w:left="1598" w:hanging="425"/>
      </w:pPr>
      <w:rPr>
        <w:rFonts w:hint="default"/>
        <w:lang w:val="it-IT" w:eastAsia="it-IT" w:bidi="it-IT"/>
      </w:rPr>
    </w:lvl>
    <w:lvl w:ilvl="2" w:tplc="6B307B66">
      <w:numFmt w:val="bullet"/>
      <w:lvlText w:val="•"/>
      <w:lvlJc w:val="left"/>
      <w:pPr>
        <w:ind w:left="2517" w:hanging="425"/>
      </w:pPr>
      <w:rPr>
        <w:rFonts w:hint="default"/>
        <w:lang w:val="it-IT" w:eastAsia="it-IT" w:bidi="it-IT"/>
      </w:rPr>
    </w:lvl>
    <w:lvl w:ilvl="3" w:tplc="8CB0ADA4">
      <w:numFmt w:val="bullet"/>
      <w:lvlText w:val="•"/>
      <w:lvlJc w:val="left"/>
      <w:pPr>
        <w:ind w:left="3435" w:hanging="425"/>
      </w:pPr>
      <w:rPr>
        <w:rFonts w:hint="default"/>
        <w:lang w:val="it-IT" w:eastAsia="it-IT" w:bidi="it-IT"/>
      </w:rPr>
    </w:lvl>
    <w:lvl w:ilvl="4" w:tplc="00F079F0">
      <w:numFmt w:val="bullet"/>
      <w:lvlText w:val="•"/>
      <w:lvlJc w:val="left"/>
      <w:pPr>
        <w:ind w:left="4354" w:hanging="425"/>
      </w:pPr>
      <w:rPr>
        <w:rFonts w:hint="default"/>
        <w:lang w:val="it-IT" w:eastAsia="it-IT" w:bidi="it-IT"/>
      </w:rPr>
    </w:lvl>
    <w:lvl w:ilvl="5" w:tplc="6F64D32A">
      <w:numFmt w:val="bullet"/>
      <w:lvlText w:val="•"/>
      <w:lvlJc w:val="left"/>
      <w:pPr>
        <w:ind w:left="5273" w:hanging="425"/>
      </w:pPr>
      <w:rPr>
        <w:rFonts w:hint="default"/>
        <w:lang w:val="it-IT" w:eastAsia="it-IT" w:bidi="it-IT"/>
      </w:rPr>
    </w:lvl>
    <w:lvl w:ilvl="6" w:tplc="79C4BA7E">
      <w:numFmt w:val="bullet"/>
      <w:lvlText w:val="•"/>
      <w:lvlJc w:val="left"/>
      <w:pPr>
        <w:ind w:left="6191" w:hanging="425"/>
      </w:pPr>
      <w:rPr>
        <w:rFonts w:hint="default"/>
        <w:lang w:val="it-IT" w:eastAsia="it-IT" w:bidi="it-IT"/>
      </w:rPr>
    </w:lvl>
    <w:lvl w:ilvl="7" w:tplc="E5E8A412">
      <w:numFmt w:val="bullet"/>
      <w:lvlText w:val="•"/>
      <w:lvlJc w:val="left"/>
      <w:pPr>
        <w:ind w:left="7110" w:hanging="425"/>
      </w:pPr>
      <w:rPr>
        <w:rFonts w:hint="default"/>
        <w:lang w:val="it-IT" w:eastAsia="it-IT" w:bidi="it-IT"/>
      </w:rPr>
    </w:lvl>
    <w:lvl w:ilvl="8" w:tplc="DA9AE198">
      <w:numFmt w:val="bullet"/>
      <w:lvlText w:val="•"/>
      <w:lvlJc w:val="left"/>
      <w:pPr>
        <w:ind w:left="8029" w:hanging="425"/>
      </w:pPr>
      <w:rPr>
        <w:rFonts w:hint="default"/>
        <w:lang w:val="it-IT" w:eastAsia="it-IT" w:bidi="it-IT"/>
      </w:rPr>
    </w:lvl>
  </w:abstractNum>
  <w:abstractNum w:abstractNumId="9" w15:restartNumberingAfterBreak="0">
    <w:nsid w:val="67C716CC"/>
    <w:multiLevelType w:val="hybridMultilevel"/>
    <w:tmpl w:val="798EBE06"/>
    <w:lvl w:ilvl="0" w:tplc="7CBE0278">
      <w:start w:val="1"/>
      <w:numFmt w:val="lowerLetter"/>
      <w:lvlText w:val="%1."/>
      <w:lvlJc w:val="left"/>
      <w:pPr>
        <w:ind w:left="679" w:hanging="425"/>
        <w:jc w:val="left"/>
      </w:pPr>
      <w:rPr>
        <w:rFonts w:ascii="Calibri" w:eastAsia="Calibri" w:hAnsi="Calibri" w:cs="Calibri" w:hint="default"/>
        <w:spacing w:val="-1"/>
        <w:w w:val="100"/>
        <w:sz w:val="22"/>
        <w:szCs w:val="22"/>
        <w:lang w:val="it-IT" w:eastAsia="it-IT" w:bidi="it-IT"/>
      </w:rPr>
    </w:lvl>
    <w:lvl w:ilvl="1" w:tplc="35324572">
      <w:numFmt w:val="bullet"/>
      <w:lvlText w:val="•"/>
      <w:lvlJc w:val="left"/>
      <w:pPr>
        <w:ind w:left="1598" w:hanging="425"/>
      </w:pPr>
      <w:rPr>
        <w:rFonts w:hint="default"/>
        <w:lang w:val="it-IT" w:eastAsia="it-IT" w:bidi="it-IT"/>
      </w:rPr>
    </w:lvl>
    <w:lvl w:ilvl="2" w:tplc="8E027AFA">
      <w:numFmt w:val="bullet"/>
      <w:lvlText w:val="•"/>
      <w:lvlJc w:val="left"/>
      <w:pPr>
        <w:ind w:left="2517" w:hanging="425"/>
      </w:pPr>
      <w:rPr>
        <w:rFonts w:hint="default"/>
        <w:lang w:val="it-IT" w:eastAsia="it-IT" w:bidi="it-IT"/>
      </w:rPr>
    </w:lvl>
    <w:lvl w:ilvl="3" w:tplc="61A8F858">
      <w:numFmt w:val="bullet"/>
      <w:lvlText w:val="•"/>
      <w:lvlJc w:val="left"/>
      <w:pPr>
        <w:ind w:left="3435" w:hanging="425"/>
      </w:pPr>
      <w:rPr>
        <w:rFonts w:hint="default"/>
        <w:lang w:val="it-IT" w:eastAsia="it-IT" w:bidi="it-IT"/>
      </w:rPr>
    </w:lvl>
    <w:lvl w:ilvl="4" w:tplc="E786849A">
      <w:numFmt w:val="bullet"/>
      <w:lvlText w:val="•"/>
      <w:lvlJc w:val="left"/>
      <w:pPr>
        <w:ind w:left="4354" w:hanging="425"/>
      </w:pPr>
      <w:rPr>
        <w:rFonts w:hint="default"/>
        <w:lang w:val="it-IT" w:eastAsia="it-IT" w:bidi="it-IT"/>
      </w:rPr>
    </w:lvl>
    <w:lvl w:ilvl="5" w:tplc="89446D56">
      <w:numFmt w:val="bullet"/>
      <w:lvlText w:val="•"/>
      <w:lvlJc w:val="left"/>
      <w:pPr>
        <w:ind w:left="5273" w:hanging="425"/>
      </w:pPr>
      <w:rPr>
        <w:rFonts w:hint="default"/>
        <w:lang w:val="it-IT" w:eastAsia="it-IT" w:bidi="it-IT"/>
      </w:rPr>
    </w:lvl>
    <w:lvl w:ilvl="6" w:tplc="12AEF3AE">
      <w:numFmt w:val="bullet"/>
      <w:lvlText w:val="•"/>
      <w:lvlJc w:val="left"/>
      <w:pPr>
        <w:ind w:left="6191" w:hanging="425"/>
      </w:pPr>
      <w:rPr>
        <w:rFonts w:hint="default"/>
        <w:lang w:val="it-IT" w:eastAsia="it-IT" w:bidi="it-IT"/>
      </w:rPr>
    </w:lvl>
    <w:lvl w:ilvl="7" w:tplc="FAAA0BB2">
      <w:numFmt w:val="bullet"/>
      <w:lvlText w:val="•"/>
      <w:lvlJc w:val="left"/>
      <w:pPr>
        <w:ind w:left="7110" w:hanging="425"/>
      </w:pPr>
      <w:rPr>
        <w:rFonts w:hint="default"/>
        <w:lang w:val="it-IT" w:eastAsia="it-IT" w:bidi="it-IT"/>
      </w:rPr>
    </w:lvl>
    <w:lvl w:ilvl="8" w:tplc="3168EC34">
      <w:numFmt w:val="bullet"/>
      <w:lvlText w:val="•"/>
      <w:lvlJc w:val="left"/>
      <w:pPr>
        <w:ind w:left="8029" w:hanging="425"/>
      </w:pPr>
      <w:rPr>
        <w:rFonts w:hint="default"/>
        <w:lang w:val="it-IT" w:eastAsia="it-IT" w:bidi="it-IT"/>
      </w:rPr>
    </w:lvl>
  </w:abstractNum>
  <w:abstractNum w:abstractNumId="10" w15:restartNumberingAfterBreak="0">
    <w:nsid w:val="75CC5254"/>
    <w:multiLevelType w:val="hybridMultilevel"/>
    <w:tmpl w:val="5E625C3C"/>
    <w:lvl w:ilvl="0" w:tplc="036817CA">
      <w:numFmt w:val="bullet"/>
      <w:lvlText w:val="-"/>
      <w:lvlJc w:val="left"/>
      <w:pPr>
        <w:ind w:left="821" w:hanging="425"/>
      </w:pPr>
      <w:rPr>
        <w:rFonts w:ascii="Calibri" w:eastAsia="Calibri" w:hAnsi="Calibri" w:cs="Calibri" w:hint="default"/>
        <w:w w:val="100"/>
        <w:sz w:val="22"/>
        <w:szCs w:val="22"/>
        <w:lang w:val="it-IT" w:eastAsia="it-IT" w:bidi="it-IT"/>
      </w:rPr>
    </w:lvl>
    <w:lvl w:ilvl="1" w:tplc="F6BAC5EC">
      <w:numFmt w:val="bullet"/>
      <w:lvlText w:val="•"/>
      <w:lvlJc w:val="left"/>
      <w:pPr>
        <w:ind w:left="1724" w:hanging="425"/>
      </w:pPr>
      <w:rPr>
        <w:rFonts w:hint="default"/>
        <w:lang w:val="it-IT" w:eastAsia="it-IT" w:bidi="it-IT"/>
      </w:rPr>
    </w:lvl>
    <w:lvl w:ilvl="2" w:tplc="91BED11C">
      <w:numFmt w:val="bullet"/>
      <w:lvlText w:val="•"/>
      <w:lvlJc w:val="left"/>
      <w:pPr>
        <w:ind w:left="2629" w:hanging="425"/>
      </w:pPr>
      <w:rPr>
        <w:rFonts w:hint="default"/>
        <w:lang w:val="it-IT" w:eastAsia="it-IT" w:bidi="it-IT"/>
      </w:rPr>
    </w:lvl>
    <w:lvl w:ilvl="3" w:tplc="D082ADA0">
      <w:numFmt w:val="bullet"/>
      <w:lvlText w:val="•"/>
      <w:lvlJc w:val="left"/>
      <w:pPr>
        <w:ind w:left="3533" w:hanging="425"/>
      </w:pPr>
      <w:rPr>
        <w:rFonts w:hint="default"/>
        <w:lang w:val="it-IT" w:eastAsia="it-IT" w:bidi="it-IT"/>
      </w:rPr>
    </w:lvl>
    <w:lvl w:ilvl="4" w:tplc="5BD08E0A">
      <w:numFmt w:val="bullet"/>
      <w:lvlText w:val="•"/>
      <w:lvlJc w:val="left"/>
      <w:pPr>
        <w:ind w:left="4438" w:hanging="425"/>
      </w:pPr>
      <w:rPr>
        <w:rFonts w:hint="default"/>
        <w:lang w:val="it-IT" w:eastAsia="it-IT" w:bidi="it-IT"/>
      </w:rPr>
    </w:lvl>
    <w:lvl w:ilvl="5" w:tplc="9508F14E">
      <w:numFmt w:val="bullet"/>
      <w:lvlText w:val="•"/>
      <w:lvlJc w:val="left"/>
      <w:pPr>
        <w:ind w:left="5343" w:hanging="425"/>
      </w:pPr>
      <w:rPr>
        <w:rFonts w:hint="default"/>
        <w:lang w:val="it-IT" w:eastAsia="it-IT" w:bidi="it-IT"/>
      </w:rPr>
    </w:lvl>
    <w:lvl w:ilvl="6" w:tplc="D368D062">
      <w:numFmt w:val="bullet"/>
      <w:lvlText w:val="•"/>
      <w:lvlJc w:val="left"/>
      <w:pPr>
        <w:ind w:left="6247" w:hanging="425"/>
      </w:pPr>
      <w:rPr>
        <w:rFonts w:hint="default"/>
        <w:lang w:val="it-IT" w:eastAsia="it-IT" w:bidi="it-IT"/>
      </w:rPr>
    </w:lvl>
    <w:lvl w:ilvl="7" w:tplc="DFD2FF26">
      <w:numFmt w:val="bullet"/>
      <w:lvlText w:val="•"/>
      <w:lvlJc w:val="left"/>
      <w:pPr>
        <w:ind w:left="7152" w:hanging="425"/>
      </w:pPr>
      <w:rPr>
        <w:rFonts w:hint="default"/>
        <w:lang w:val="it-IT" w:eastAsia="it-IT" w:bidi="it-IT"/>
      </w:rPr>
    </w:lvl>
    <w:lvl w:ilvl="8" w:tplc="148CBCB8">
      <w:numFmt w:val="bullet"/>
      <w:lvlText w:val="•"/>
      <w:lvlJc w:val="left"/>
      <w:pPr>
        <w:ind w:left="8057" w:hanging="425"/>
      </w:pPr>
      <w:rPr>
        <w:rFonts w:hint="default"/>
        <w:lang w:val="it-IT" w:eastAsia="it-IT" w:bidi="it-IT"/>
      </w:rPr>
    </w:lvl>
  </w:abstractNum>
  <w:num w:numId="1" w16cid:durableId="1808931021">
    <w:abstractNumId w:val="3"/>
  </w:num>
  <w:num w:numId="2" w16cid:durableId="200703446">
    <w:abstractNumId w:val="9"/>
  </w:num>
  <w:num w:numId="3" w16cid:durableId="1716612164">
    <w:abstractNumId w:val="2"/>
  </w:num>
  <w:num w:numId="4" w16cid:durableId="857278822">
    <w:abstractNumId w:val="4"/>
  </w:num>
  <w:num w:numId="5" w16cid:durableId="755248419">
    <w:abstractNumId w:val="0"/>
  </w:num>
  <w:num w:numId="6" w16cid:durableId="1665083007">
    <w:abstractNumId w:val="8"/>
  </w:num>
  <w:num w:numId="7" w16cid:durableId="1312950970">
    <w:abstractNumId w:val="1"/>
  </w:num>
  <w:num w:numId="8" w16cid:durableId="552697095">
    <w:abstractNumId w:val="10"/>
  </w:num>
  <w:num w:numId="9" w16cid:durableId="910430604">
    <w:abstractNumId w:val="5"/>
  </w:num>
  <w:num w:numId="10" w16cid:durableId="2105302575">
    <w:abstractNumId w:val="6"/>
  </w:num>
  <w:num w:numId="11" w16cid:durableId="883368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B0"/>
    <w:rsid w:val="000819E5"/>
    <w:rsid w:val="00194334"/>
    <w:rsid w:val="001D6133"/>
    <w:rsid w:val="001E6CB0"/>
    <w:rsid w:val="0027484B"/>
    <w:rsid w:val="002B134D"/>
    <w:rsid w:val="00416794"/>
    <w:rsid w:val="004417DD"/>
    <w:rsid w:val="00473DF3"/>
    <w:rsid w:val="00481A10"/>
    <w:rsid w:val="00545197"/>
    <w:rsid w:val="00546192"/>
    <w:rsid w:val="0067054D"/>
    <w:rsid w:val="006738E3"/>
    <w:rsid w:val="00924A4C"/>
    <w:rsid w:val="00AE3203"/>
    <w:rsid w:val="00B9435C"/>
    <w:rsid w:val="00BD2C96"/>
    <w:rsid w:val="00EA5D23"/>
    <w:rsid w:val="00F97318"/>
    <w:rsid w:val="00FF1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8729"/>
  <w15:docId w15:val="{CCC373E8-16BF-445D-BE17-A870DAA3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spacing w:before="2"/>
      <w:ind w:left="305"/>
      <w:outlineLvl w:val="0"/>
    </w:pPr>
    <w:rPr>
      <w:b/>
      <w:bCs/>
    </w:rPr>
  </w:style>
  <w:style w:type="paragraph" w:styleId="Titolo2">
    <w:name w:val="heading 2"/>
    <w:basedOn w:val="Normale"/>
    <w:uiPriority w:val="9"/>
    <w:unhideWhenUsed/>
    <w:qFormat/>
    <w:pPr>
      <w:ind w:left="3005"/>
      <w:outlineLvl w:val="1"/>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679"/>
    </w:pPr>
  </w:style>
  <w:style w:type="paragraph" w:styleId="Paragrafoelenco">
    <w:name w:val="List Paragraph"/>
    <w:basedOn w:val="Normale"/>
    <w:uiPriority w:val="1"/>
    <w:qFormat/>
    <w:pPr>
      <w:ind w:left="679" w:hanging="425"/>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1395</Words>
  <Characters>7956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luigi</dc:creator>
  <cp:lastModifiedBy>sostegno</cp:lastModifiedBy>
  <cp:revision>4</cp:revision>
  <dcterms:created xsi:type="dcterms:W3CDTF">2022-10-06T07:50:00Z</dcterms:created>
  <dcterms:modified xsi:type="dcterms:W3CDTF">2023-09-26T08:41:00Z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2014-09-22T00:00:00Z</vt:filetime>
  </property>
  <property fmtid="{D5CDD505-2E9C-101B-9397-08002B2CF9AE}" pid="3" name="Creator">
    <vt:lpwstr>Microsoft® Word 2010</vt:lpwstr>
  </property>
  <property fmtid="{D5CDD505-2E9C-101B-9397-08002B2CF9AE}" pid="4" name="LastSaved">
    <vt:filetime>2022-01-12T00:00:00Z</vt:filetime>
  </property>
</Properties>
</file>